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77777777"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27811BDB"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C40CF3">
        <w:rPr>
          <w:rFonts w:ascii="Garamond" w:hAnsi="Garamond"/>
          <w:smallCaps w:val="0"/>
          <w:color w:val="000080"/>
          <w:sz w:val="36"/>
          <w:szCs w:val="36"/>
        </w:rPr>
        <w:t>6</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09A155BA" w14:textId="77777777" w:rsidR="006332D8" w:rsidRPr="002031F7" w:rsidRDefault="006332D8" w:rsidP="006332D8">
      <w:pPr>
        <w:ind w:left="144" w:right="144"/>
        <w:jc w:val="center"/>
        <w:rPr>
          <w:bCs/>
          <w:color w:val="000080"/>
          <w:sz w:val="36"/>
          <w:szCs w:val="36"/>
          <w:u w:val="single"/>
        </w:rPr>
      </w:pPr>
      <w:r w:rsidRPr="002031F7">
        <w:rPr>
          <w:bCs/>
          <w:color w:val="000080"/>
          <w:sz w:val="36"/>
          <w:szCs w:val="36"/>
          <w:u w:val="single"/>
        </w:rPr>
        <w:t>Index Manager</w:t>
      </w:r>
      <w:r w:rsidRPr="002031F7">
        <w:rPr>
          <w:bCs/>
          <w:color w:val="000080"/>
          <w:sz w:val="36"/>
          <w:szCs w:val="36"/>
        </w:rPr>
        <w:t>:</w:t>
      </w:r>
    </w:p>
    <w:p w14:paraId="66A7084C" w14:textId="6E07A9AA" w:rsidR="008E5874" w:rsidRDefault="00C40CF3" w:rsidP="006332D8">
      <w:pPr>
        <w:ind w:left="144" w:right="144"/>
        <w:jc w:val="center"/>
        <w:rPr>
          <w:bCs/>
          <w:color w:val="000080"/>
          <w:sz w:val="36"/>
          <w:szCs w:val="36"/>
        </w:rPr>
      </w:pPr>
      <w:r>
        <w:rPr>
          <w:bCs/>
          <w:color w:val="000080"/>
          <w:sz w:val="36"/>
          <w:szCs w:val="36"/>
        </w:rPr>
        <w:t>MSCI EAFE</w:t>
      </w:r>
    </w:p>
    <w:p w14:paraId="506F60B9" w14:textId="77777777" w:rsidR="006332D8" w:rsidRDefault="006332D8" w:rsidP="006332D8">
      <w:pPr>
        <w:ind w:left="144" w:right="144"/>
        <w:jc w:val="center"/>
        <w:rPr>
          <w:rFonts w:ascii="Garamond" w:hAnsi="Garamond"/>
          <w:b/>
          <w:color w:val="000080"/>
          <w:sz w:val="40"/>
          <w:szCs w:val="40"/>
          <w:u w:val="single"/>
        </w:rPr>
      </w:pPr>
    </w:p>
    <w:p w14:paraId="3E6F9D16" w14:textId="7968C1DD" w:rsidR="00A85548" w:rsidRDefault="00C40CF3" w:rsidP="00A85548">
      <w:pPr>
        <w:jc w:val="center"/>
        <w:rPr>
          <w:rFonts w:ascii="Garamond" w:hAnsi="Garamond"/>
          <w:b/>
          <w:color w:val="000080"/>
          <w:sz w:val="40"/>
          <w:szCs w:val="40"/>
          <w:u w:val="single"/>
        </w:rPr>
      </w:pPr>
      <w:bookmarkStart w:id="6" w:name="_Hlk21435140"/>
      <w:bookmarkEnd w:id="2"/>
      <w:bookmarkEnd w:id="3"/>
      <w:bookmarkEnd w:id="4"/>
      <w:bookmarkEnd w:id="5"/>
      <w:r>
        <w:rPr>
          <w:rFonts w:ascii="Garamond" w:hAnsi="Garamond"/>
          <w:b/>
          <w:color w:val="000080"/>
          <w:sz w:val="40"/>
          <w:szCs w:val="40"/>
          <w:u w:val="single"/>
        </w:rPr>
        <w:t xml:space="preserve">North </w:t>
      </w:r>
      <w:r w:rsidR="00453DF7">
        <w:rPr>
          <w:rFonts w:ascii="Garamond" w:hAnsi="Garamond"/>
          <w:b/>
          <w:color w:val="000080"/>
          <w:sz w:val="40"/>
          <w:szCs w:val="40"/>
          <w:u w:val="single"/>
        </w:rPr>
        <w:t>Attleboro</w:t>
      </w:r>
      <w:r w:rsidR="00A70712">
        <w:rPr>
          <w:rFonts w:ascii="Garamond" w:hAnsi="Garamond"/>
          <w:b/>
          <w:color w:val="000080"/>
          <w:sz w:val="40"/>
          <w:szCs w:val="40"/>
          <w:u w:val="single"/>
        </w:rPr>
        <w:t xml:space="preserve"> Contributory</w:t>
      </w:r>
      <w:r w:rsidR="00A85548" w:rsidRPr="009002F9">
        <w:rPr>
          <w:rFonts w:ascii="Garamond" w:hAnsi="Garamond"/>
          <w:b/>
          <w:color w:val="000080"/>
          <w:sz w:val="40"/>
          <w:szCs w:val="40"/>
          <w:u w:val="single"/>
        </w:rPr>
        <w:t xml:space="preserve"> Retirement System</w:t>
      </w:r>
    </w:p>
    <w:bookmarkEnd w:id="6"/>
    <w:p w14:paraId="7D851BEB" w14:textId="77777777" w:rsidR="00D917A7" w:rsidRDefault="00D917A7" w:rsidP="00D917A7">
      <w:pPr>
        <w:contextualSpacing/>
        <w:jc w:val="center"/>
        <w:rPr>
          <w:rFonts w:ascii="Garamond" w:hAnsi="Garamond"/>
          <w:b/>
          <w:color w:val="000080"/>
          <w:sz w:val="40"/>
          <w:szCs w:val="40"/>
          <w:u w:val="single"/>
        </w:rPr>
      </w:pPr>
    </w:p>
    <w:p w14:paraId="768D1063" w14:textId="77777777" w:rsidR="00D917A7" w:rsidRDefault="00D917A7" w:rsidP="00D917A7">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1CBA9649" w14:textId="77777777" w:rsidR="00D917A7" w:rsidRPr="008443AB" w:rsidRDefault="00D917A7" w:rsidP="00D917A7">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7" w:name="_Hlk96608716"/>
      <w:r>
        <w:rPr>
          <w:b/>
          <w:color w:val="000080"/>
          <w:sz w:val="28"/>
          <w:highlight w:val="yellow"/>
          <w:u w:val="single"/>
        </w:rPr>
        <w:t xml:space="preserve">(Firm name) </w:t>
      </w:r>
      <w:bookmarkEnd w:id="7"/>
      <w:r>
        <w:rPr>
          <w:b/>
          <w:color w:val="000080"/>
          <w:sz w:val="28"/>
          <w:highlight w:val="yellow"/>
          <w:u w:val="single"/>
        </w:rPr>
        <w:t>fees.doc”</w:t>
      </w:r>
      <w:r w:rsidRPr="005D57FF">
        <w:rPr>
          <w:b/>
          <w:color w:val="000080"/>
          <w:sz w:val="28"/>
          <w:highlight w:val="yellow"/>
          <w:u w:val="single"/>
        </w:rPr>
        <w:t>.</w:t>
      </w:r>
    </w:p>
    <w:p w14:paraId="3D242CC9" w14:textId="77777777" w:rsidR="00D917A7" w:rsidRDefault="00D917A7" w:rsidP="00D917A7">
      <w:pPr>
        <w:contextualSpacing/>
        <w:rPr>
          <w:rFonts w:ascii="Garamond" w:hAnsi="Garamond"/>
          <w:b/>
          <w:color w:val="000080"/>
          <w:sz w:val="32"/>
          <w:szCs w:val="32"/>
        </w:rPr>
      </w:pPr>
    </w:p>
    <w:p w14:paraId="713F6184" w14:textId="77777777" w:rsidR="00185134" w:rsidRPr="00185134" w:rsidRDefault="00185134"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68B3AC8" w14:textId="2B7E908F" w:rsidR="00D917A7" w:rsidRPr="0085326F" w:rsidRDefault="00A85548" w:rsidP="00D917A7">
      <w:pPr>
        <w:ind w:right="144"/>
        <w:jc w:val="both"/>
        <w:rPr>
          <w:rFonts w:ascii="Garamond" w:hAnsi="Garamond"/>
          <w:sz w:val="22"/>
          <w:szCs w:val="22"/>
        </w:rPr>
      </w:pPr>
      <w:r w:rsidRPr="00453A6E">
        <w:rPr>
          <w:rFonts w:ascii="Garamond" w:hAnsi="Garamond"/>
          <w:sz w:val="22"/>
          <w:szCs w:val="22"/>
        </w:rPr>
        <w:t>The</w:t>
      </w:r>
      <w:r w:rsidR="00A70712">
        <w:rPr>
          <w:rFonts w:ascii="Garamond" w:hAnsi="Garamond"/>
          <w:sz w:val="22"/>
          <w:szCs w:val="22"/>
        </w:rPr>
        <w:t xml:space="preserve"> </w:t>
      </w:r>
      <w:r w:rsidR="003D386E">
        <w:rPr>
          <w:rFonts w:ascii="Garamond" w:hAnsi="Garamond"/>
          <w:sz w:val="22"/>
          <w:szCs w:val="22"/>
        </w:rPr>
        <w:t xml:space="preserve">North </w:t>
      </w:r>
      <w:r w:rsidR="00453DF7">
        <w:rPr>
          <w:rFonts w:ascii="Garamond" w:hAnsi="Garamond"/>
          <w:sz w:val="22"/>
          <w:szCs w:val="22"/>
        </w:rPr>
        <w:t xml:space="preserve">Attleboro </w:t>
      </w:r>
      <w:r w:rsidR="00A70712" w:rsidRPr="00A70712">
        <w:rPr>
          <w:rFonts w:ascii="Garamond" w:hAnsi="Garamond"/>
          <w:sz w:val="22"/>
          <w:szCs w:val="22"/>
        </w:rPr>
        <w:t>Contributory Retirement System</w:t>
      </w:r>
      <w:r w:rsidR="00D917A7" w:rsidRPr="0085326F">
        <w:rPr>
          <w:rFonts w:ascii="Garamond" w:hAnsi="Garamond"/>
          <w:sz w:val="22"/>
          <w:szCs w:val="22"/>
        </w:rPr>
        <w:t xml:space="preserve"> (the “Plan”) is conducting a</w:t>
      </w:r>
      <w:r w:rsidR="00C40CF3">
        <w:rPr>
          <w:rFonts w:ascii="Garamond" w:hAnsi="Garamond"/>
          <w:sz w:val="22"/>
          <w:szCs w:val="22"/>
        </w:rPr>
        <w:t xml:space="preserve">n MSCI EAFE </w:t>
      </w:r>
      <w:r w:rsidR="00967882">
        <w:rPr>
          <w:rFonts w:ascii="Garamond" w:hAnsi="Garamond"/>
          <w:sz w:val="22"/>
          <w:szCs w:val="22"/>
        </w:rPr>
        <w:t xml:space="preserve">index </w:t>
      </w:r>
      <w:r w:rsidR="00D917A7" w:rsidRPr="0085326F">
        <w:rPr>
          <w:rFonts w:ascii="Garamond" w:hAnsi="Garamond"/>
          <w:sz w:val="22"/>
          <w:szCs w:val="22"/>
        </w:rPr>
        <w:t>manager search under the guidance</w:t>
      </w:r>
      <w:r w:rsidR="00D917A7">
        <w:rPr>
          <w:rFonts w:ascii="Garamond" w:hAnsi="Garamond"/>
          <w:sz w:val="22"/>
          <w:szCs w:val="22"/>
        </w:rPr>
        <w:t xml:space="preserve"> of their investment consultant</w:t>
      </w:r>
      <w:r w:rsidR="00D917A7" w:rsidRPr="0085326F">
        <w:rPr>
          <w:rFonts w:ascii="Garamond" w:hAnsi="Garamond"/>
          <w:sz w:val="22"/>
          <w:szCs w:val="22"/>
        </w:rPr>
        <w:t xml:space="preserve">, </w:t>
      </w:r>
      <w:r w:rsidR="00C40CF3">
        <w:rPr>
          <w:rFonts w:ascii="Garamond" w:hAnsi="Garamond"/>
          <w:sz w:val="22"/>
          <w:szCs w:val="22"/>
        </w:rPr>
        <w:t>Greg McNeillie</w:t>
      </w:r>
      <w:r w:rsidR="00D917A7" w:rsidRPr="0085326F">
        <w:rPr>
          <w:rFonts w:ascii="Garamond" w:hAnsi="Garamond"/>
          <w:sz w:val="22"/>
          <w:szCs w:val="22"/>
        </w:rPr>
        <w:t>. The Plan has approximately $</w:t>
      </w:r>
      <w:r w:rsidR="00EE44B8">
        <w:rPr>
          <w:rFonts w:ascii="Garamond" w:hAnsi="Garamond"/>
          <w:sz w:val="22"/>
          <w:szCs w:val="22"/>
        </w:rPr>
        <w:t>17</w:t>
      </w:r>
      <w:r w:rsidR="00967882">
        <w:rPr>
          <w:rFonts w:ascii="Garamond" w:hAnsi="Garamond"/>
          <w:sz w:val="22"/>
          <w:szCs w:val="22"/>
        </w:rPr>
        <w:t>5</w:t>
      </w:r>
      <w:r w:rsidR="00D917A7" w:rsidRPr="0085326F">
        <w:rPr>
          <w:rFonts w:ascii="Garamond" w:hAnsi="Garamond"/>
          <w:sz w:val="22"/>
          <w:szCs w:val="22"/>
        </w:rPr>
        <w:t xml:space="preserve"> million in total assets. </w:t>
      </w:r>
      <w:r w:rsidR="007131D1" w:rsidRPr="0009797C">
        <w:rPr>
          <w:rFonts w:ascii="Garamond" w:hAnsi="Garamond"/>
          <w:sz w:val="22"/>
          <w:szCs w:val="22"/>
        </w:rPr>
        <w:t>The amou</w:t>
      </w:r>
      <w:r w:rsidR="007131D1">
        <w:rPr>
          <w:rFonts w:ascii="Garamond" w:hAnsi="Garamond"/>
          <w:sz w:val="22"/>
          <w:szCs w:val="22"/>
        </w:rPr>
        <w:t xml:space="preserve">nt of this search is </w:t>
      </w:r>
      <w:r w:rsidR="007131D1" w:rsidRPr="000566BA">
        <w:rPr>
          <w:rFonts w:ascii="Garamond" w:hAnsi="Garamond"/>
          <w:sz w:val="22"/>
          <w:szCs w:val="22"/>
        </w:rPr>
        <w:t>$</w:t>
      </w:r>
      <w:r w:rsidR="00251E95">
        <w:rPr>
          <w:rFonts w:ascii="Garamond" w:hAnsi="Garamond"/>
          <w:sz w:val="22"/>
          <w:szCs w:val="22"/>
        </w:rPr>
        <w:t>20</w:t>
      </w:r>
      <w:r w:rsidR="007131D1" w:rsidRPr="000566BA">
        <w:rPr>
          <w:rFonts w:ascii="Garamond" w:hAnsi="Garamond"/>
          <w:sz w:val="22"/>
          <w:szCs w:val="22"/>
        </w:rPr>
        <w:t xml:space="preserve"> million</w:t>
      </w:r>
      <w:r>
        <w:rPr>
          <w:rFonts w:ascii="Garamond" w:hAnsi="Garamond"/>
          <w:sz w:val="22"/>
          <w:szCs w:val="22"/>
        </w:rPr>
        <w:t xml:space="preserve">.  </w:t>
      </w:r>
      <w:r w:rsidR="00D917A7" w:rsidRPr="0085326F">
        <w:rPr>
          <w:rFonts w:ascii="Garamond" w:hAnsi="Garamond"/>
          <w:sz w:val="22"/>
          <w:szCs w:val="22"/>
        </w:rPr>
        <w:t>All proposals will be evaluated by the investment consultant and recommendations will be made to the Plan. The final decision will be made by the Board of Trustees, (the “Board”)</w:t>
      </w:r>
      <w:r w:rsidR="00856701">
        <w:rPr>
          <w:rFonts w:ascii="Garamond" w:hAnsi="Garamond"/>
          <w:sz w:val="22"/>
          <w:szCs w:val="22"/>
        </w:rPr>
        <w:t>.</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524EE4D2"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3659E4">
        <w:rPr>
          <w:rFonts w:ascii="Garamond" w:hAnsi="Garamond"/>
          <w:b/>
          <w:sz w:val="22"/>
          <w:szCs w:val="22"/>
        </w:rPr>
        <w:t>January 16</w:t>
      </w:r>
      <w:r w:rsidRPr="004878E7">
        <w:rPr>
          <w:rFonts w:ascii="Garamond" w:hAnsi="Garamond"/>
          <w:b/>
          <w:sz w:val="22"/>
          <w:szCs w:val="22"/>
        </w:rPr>
        <w:t xml:space="preserve">, </w:t>
      </w:r>
      <w:proofErr w:type="gramStart"/>
      <w:r w:rsidRPr="004878E7">
        <w:rPr>
          <w:rFonts w:ascii="Garamond" w:hAnsi="Garamond"/>
          <w:b/>
          <w:sz w:val="22"/>
          <w:szCs w:val="22"/>
        </w:rPr>
        <w:t>202</w:t>
      </w:r>
      <w:r w:rsidR="00C2065F">
        <w:rPr>
          <w:rFonts w:ascii="Garamond" w:hAnsi="Garamond"/>
          <w:b/>
          <w:sz w:val="22"/>
          <w:szCs w:val="22"/>
        </w:rPr>
        <w:t>6</w:t>
      </w:r>
      <w:proofErr w:type="gramEnd"/>
      <w:r w:rsidRPr="004878E7">
        <w:rPr>
          <w:rFonts w:ascii="Garamond" w:hAnsi="Garamond"/>
          <w:b/>
          <w:sz w:val="22"/>
          <w:szCs w:val="22"/>
        </w:rPr>
        <w:t xml:space="preserve"> at </w:t>
      </w:r>
      <w:r w:rsidR="00B40673" w:rsidRPr="00B40673">
        <w:rPr>
          <w:rFonts w:ascii="Garamond" w:hAnsi="Garamond"/>
          <w:b/>
          <w:sz w:val="22"/>
          <w:szCs w:val="22"/>
          <w:u w:val="single"/>
        </w:rPr>
        <w:t>12</w:t>
      </w:r>
      <w:r w:rsidRPr="00B40673">
        <w:rPr>
          <w:rFonts w:ascii="Garamond" w:hAnsi="Garamond"/>
          <w:b/>
          <w:sz w:val="22"/>
          <w:szCs w:val="22"/>
          <w:u w:val="single"/>
        </w:rPr>
        <w:t>:00 pm EST</w:t>
      </w:r>
    </w:p>
    <w:p w14:paraId="4F46090C" w14:textId="77777777" w:rsidR="00D917A7" w:rsidRPr="00FD3FD3" w:rsidRDefault="00D917A7" w:rsidP="00D917A7">
      <w:pPr>
        <w:ind w:left="144" w:right="144"/>
        <w:rPr>
          <w:rFonts w:ascii="Garamond" w:hAnsi="Garamond"/>
          <w:b/>
          <w:sz w:val="22"/>
          <w:szCs w:val="22"/>
        </w:rPr>
      </w:pPr>
    </w:p>
    <w:p w14:paraId="4CD5FDC8" w14:textId="353D4623" w:rsidR="00D917A7" w:rsidRPr="004E558F" w:rsidRDefault="00D917A7" w:rsidP="00D917A7">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00C2065F" w:rsidRPr="004E558F">
        <w:rPr>
          <w:rFonts w:ascii="Garamond" w:hAnsi="Garamond"/>
          <w:b/>
          <w:sz w:val="22"/>
          <w:szCs w:val="22"/>
        </w:rPr>
        <w:t xml:space="preserve">Email to </w:t>
      </w:r>
      <w:r w:rsidR="00C2065F" w:rsidRPr="004E558F">
        <w:rPr>
          <w:rFonts w:ascii="Garamond" w:hAnsi="Garamond"/>
          <w:b/>
          <w:sz w:val="22"/>
          <w:szCs w:val="22"/>
          <w:u w:val="single"/>
        </w:rPr>
        <w:t>both</w:t>
      </w:r>
      <w:r w:rsidR="00C2065F" w:rsidRPr="00A70712">
        <w:t xml:space="preserve"> </w:t>
      </w:r>
      <w:r w:rsidR="00C2065F">
        <w:rPr>
          <w:rFonts w:ascii="Garamond" w:hAnsi="Garamond"/>
          <w:b/>
          <w:sz w:val="22"/>
          <w:szCs w:val="22"/>
        </w:rPr>
        <w:t>North Attleboro</w:t>
      </w:r>
      <w:r w:rsidR="00C2065F" w:rsidRPr="004E558F">
        <w:rPr>
          <w:rFonts w:ascii="Garamond" w:hAnsi="Garamond"/>
          <w:b/>
          <w:sz w:val="22"/>
          <w:szCs w:val="22"/>
        </w:rPr>
        <w:t xml:space="preserve"> and to Dahab Associates (instructions below)</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6B273CD" w14:textId="77777777" w:rsidR="00D917A7" w:rsidRDefault="00D917A7" w:rsidP="00D917A7">
      <w:pPr>
        <w:tabs>
          <w:tab w:val="left" w:pos="720"/>
        </w:tabs>
        <w:rPr>
          <w:rFonts w:ascii="Garamond" w:hAnsi="Garamond"/>
          <w:b/>
          <w:color w:val="000080"/>
          <w:sz w:val="32"/>
          <w:szCs w:val="32"/>
        </w:rPr>
      </w:pPr>
      <w:r>
        <w:rPr>
          <w:rFonts w:ascii="Garamond" w:hAnsi="Garamond"/>
          <w:b/>
          <w:color w:val="000080"/>
          <w:sz w:val="32"/>
          <w:szCs w:val="32"/>
        </w:rPr>
        <w:t>Additional Information</w:t>
      </w:r>
    </w:p>
    <w:p w14:paraId="67115DE1" w14:textId="77777777" w:rsidR="00D917A7" w:rsidRDefault="00D917A7" w:rsidP="00D917A7">
      <w:pPr>
        <w:rPr>
          <w:rFonts w:ascii="Garamond" w:hAnsi="Garamond"/>
          <w:b/>
          <w:sz w:val="22"/>
          <w:szCs w:val="22"/>
        </w:rPr>
      </w:pPr>
    </w:p>
    <w:p w14:paraId="204B7BD9" w14:textId="77777777" w:rsidR="00D917A7" w:rsidRPr="00913900" w:rsidRDefault="00D917A7" w:rsidP="00D917A7">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0ADAF805" w14:textId="77777777" w:rsidR="00D917A7" w:rsidRPr="00913900" w:rsidRDefault="00D917A7" w:rsidP="00D917A7">
      <w:pPr>
        <w:ind w:right="144"/>
        <w:jc w:val="both"/>
        <w:rPr>
          <w:rFonts w:ascii="Garamond" w:hAnsi="Garamond"/>
          <w:sz w:val="22"/>
          <w:szCs w:val="22"/>
        </w:rPr>
      </w:pPr>
    </w:p>
    <w:p w14:paraId="0D699689" w14:textId="77777777" w:rsidR="00D917A7" w:rsidRPr="00913900" w:rsidRDefault="00D917A7" w:rsidP="00D917A7">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6C0BA85" w14:textId="77777777" w:rsidR="00D917A7" w:rsidRPr="00F565E7" w:rsidRDefault="00D917A7" w:rsidP="00D917A7">
      <w:pPr>
        <w:tabs>
          <w:tab w:val="left" w:pos="720"/>
        </w:tabs>
        <w:rPr>
          <w:rFonts w:ascii="Garamond" w:hAnsi="Garamond"/>
          <w:b/>
          <w:color w:val="000080"/>
          <w:sz w:val="32"/>
          <w:szCs w:val="32"/>
        </w:rPr>
      </w:pPr>
    </w:p>
    <w:p w14:paraId="4AC0555C" w14:textId="77777777" w:rsidR="00D917A7" w:rsidRPr="00D01EF1" w:rsidRDefault="00D917A7" w:rsidP="00D917A7">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4F978A7B" w14:textId="77777777" w:rsidR="00D917A7" w:rsidRPr="00F565E7" w:rsidRDefault="00D917A7" w:rsidP="00D917A7">
      <w:pPr>
        <w:tabs>
          <w:tab w:val="left" w:pos="720"/>
        </w:tabs>
        <w:rPr>
          <w:rFonts w:ascii="Garamond" w:hAnsi="Garamond"/>
          <w:b/>
          <w:color w:val="000080"/>
          <w:sz w:val="32"/>
          <w:szCs w:val="32"/>
        </w:rPr>
      </w:pPr>
    </w:p>
    <w:p w14:paraId="03A86548" w14:textId="77777777" w:rsidR="00D917A7" w:rsidRDefault="00D917A7" w:rsidP="00D917A7">
      <w:pPr>
        <w:tabs>
          <w:tab w:val="left" w:pos="720"/>
        </w:tabs>
        <w:rPr>
          <w:rFonts w:ascii="Garamond" w:hAnsi="Garamond"/>
          <w:b/>
          <w:color w:val="000080"/>
          <w:sz w:val="32"/>
          <w:szCs w:val="32"/>
        </w:rPr>
      </w:pPr>
    </w:p>
    <w:p w14:paraId="2944121A" w14:textId="7A365F43" w:rsidR="00D917A7" w:rsidRPr="004E558F" w:rsidRDefault="00D917A7" w:rsidP="00D917A7">
      <w:pPr>
        <w:ind w:left="-60"/>
        <w:jc w:val="both"/>
        <w:rPr>
          <w:rFonts w:ascii="Garamond" w:hAnsi="Garamond"/>
          <w:b/>
          <w:color w:val="000080"/>
          <w:sz w:val="32"/>
          <w:szCs w:val="32"/>
        </w:rPr>
      </w:pPr>
      <w:bookmarkStart w:id="8" w:name="_Hlk211326804"/>
      <w:r w:rsidRPr="004E558F">
        <w:rPr>
          <w:rFonts w:ascii="Garamond" w:hAnsi="Garamond"/>
          <w:b/>
          <w:color w:val="000080"/>
          <w:sz w:val="32"/>
          <w:szCs w:val="32"/>
        </w:rPr>
        <w:t>Contract Terms</w:t>
      </w:r>
    </w:p>
    <w:p w14:paraId="33772C37" w14:textId="77777777" w:rsidR="00D917A7" w:rsidRPr="004E558F" w:rsidRDefault="00D917A7" w:rsidP="00D917A7">
      <w:pPr>
        <w:ind w:left="-60" w:firstLine="720"/>
        <w:jc w:val="both"/>
        <w:rPr>
          <w:rFonts w:ascii="Garamond" w:hAnsi="Garamond"/>
          <w:sz w:val="22"/>
          <w:szCs w:val="22"/>
        </w:rPr>
      </w:pPr>
    </w:p>
    <w:p w14:paraId="7DE7F95E"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must include all mandatory terms and conditions applicable to the procurement, specifically those set forth in Massachusetts General Law Chapter 32 Section 23B(k)(1)(a) </w:t>
      </w:r>
      <w:proofErr w:type="gramStart"/>
      <w:r w:rsidRPr="004E558F">
        <w:rPr>
          <w:rFonts w:ascii="Garamond" w:hAnsi="Garamond"/>
          <w:sz w:val="22"/>
          <w:szCs w:val="22"/>
        </w:rPr>
        <w:t>thru</w:t>
      </w:r>
      <w:proofErr w:type="gramEnd"/>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47567E9D"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5C44236D"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3D0FF6FF"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28836BC8"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54CA94A6" w14:textId="77777777" w:rsidR="00D917A7" w:rsidRPr="004E558F" w:rsidRDefault="00D917A7" w:rsidP="00D917A7">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7AB57899"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1EE06CB0"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22B64D05" w14:textId="77777777" w:rsidR="00D917A7" w:rsidRPr="004E558F" w:rsidRDefault="00D917A7" w:rsidP="00D917A7">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46B56B51" w14:textId="77777777" w:rsidR="00D917A7" w:rsidRPr="004E558F" w:rsidRDefault="00D917A7" w:rsidP="00D917A7">
      <w:pPr>
        <w:ind w:left="-60"/>
        <w:jc w:val="both"/>
        <w:rPr>
          <w:rFonts w:ascii="Garamond" w:hAnsi="Garamond"/>
          <w:b/>
          <w:color w:val="000080"/>
          <w:sz w:val="32"/>
          <w:szCs w:val="32"/>
        </w:rPr>
      </w:pPr>
    </w:p>
    <w:p w14:paraId="38E2EC9A" w14:textId="77777777" w:rsidR="00D917A7" w:rsidRDefault="00D917A7" w:rsidP="00D917A7">
      <w:pPr>
        <w:ind w:left="-60"/>
        <w:jc w:val="both"/>
        <w:rPr>
          <w:rFonts w:ascii="Garamond" w:hAnsi="Garamond"/>
          <w:b/>
          <w:color w:val="000080"/>
          <w:sz w:val="32"/>
          <w:szCs w:val="32"/>
        </w:rPr>
      </w:pPr>
    </w:p>
    <w:p w14:paraId="749B922E" w14:textId="77777777" w:rsidR="00D917A7" w:rsidRDefault="00D917A7" w:rsidP="00D917A7">
      <w:pPr>
        <w:ind w:left="-60"/>
        <w:jc w:val="both"/>
        <w:rPr>
          <w:rFonts w:ascii="Garamond" w:hAnsi="Garamond"/>
          <w:b/>
          <w:color w:val="000080"/>
          <w:sz w:val="32"/>
          <w:szCs w:val="32"/>
        </w:rPr>
      </w:pPr>
    </w:p>
    <w:p w14:paraId="0F43DE6F" w14:textId="77777777" w:rsidR="00D917A7" w:rsidRDefault="00D917A7" w:rsidP="00D917A7">
      <w:pPr>
        <w:ind w:left="-60"/>
        <w:jc w:val="both"/>
        <w:rPr>
          <w:rFonts w:ascii="Garamond" w:hAnsi="Garamond"/>
          <w:b/>
          <w:color w:val="000080"/>
          <w:sz w:val="32"/>
          <w:szCs w:val="32"/>
        </w:rPr>
      </w:pPr>
    </w:p>
    <w:p w14:paraId="39B8F535" w14:textId="77777777" w:rsidR="00D917A7" w:rsidRPr="004E558F" w:rsidRDefault="00D917A7" w:rsidP="00D917A7">
      <w:pPr>
        <w:ind w:left="-60"/>
        <w:jc w:val="both"/>
        <w:rPr>
          <w:rFonts w:ascii="Garamond" w:hAnsi="Garamond"/>
          <w:b/>
          <w:color w:val="000080"/>
          <w:sz w:val="32"/>
          <w:szCs w:val="32"/>
        </w:rPr>
      </w:pPr>
      <w:r w:rsidRPr="004E558F">
        <w:rPr>
          <w:rFonts w:ascii="Garamond" w:hAnsi="Garamond"/>
          <w:b/>
          <w:color w:val="000080"/>
          <w:sz w:val="32"/>
          <w:szCs w:val="32"/>
        </w:rPr>
        <w:t>Evaluation Criteria</w:t>
      </w:r>
    </w:p>
    <w:p w14:paraId="07A3C487" w14:textId="77777777" w:rsidR="00D917A7" w:rsidRPr="004E558F" w:rsidRDefault="00D917A7" w:rsidP="00D917A7">
      <w:pPr>
        <w:jc w:val="both"/>
        <w:rPr>
          <w:rFonts w:ascii="Garamond" w:hAnsi="Garamond"/>
          <w:color w:val="000080"/>
          <w:sz w:val="22"/>
          <w:szCs w:val="22"/>
        </w:rPr>
      </w:pPr>
    </w:p>
    <w:p w14:paraId="30B73374" w14:textId="77777777" w:rsidR="00D917A7" w:rsidRPr="004E558F" w:rsidRDefault="00D917A7" w:rsidP="00D917A7">
      <w:pPr>
        <w:jc w:val="both"/>
        <w:rPr>
          <w:rFonts w:ascii="Garamond" w:hAnsi="Garamond"/>
          <w:sz w:val="22"/>
          <w:szCs w:val="22"/>
        </w:rPr>
      </w:pPr>
      <w:r w:rsidRPr="004E558F">
        <w:rPr>
          <w:rFonts w:ascii="Garamond" w:hAnsi="Garamond"/>
          <w:sz w:val="22"/>
          <w:szCs w:val="22"/>
        </w:rPr>
        <w:t>Criteria to be used in evaluating the proposals will include the following (where applicable):</w:t>
      </w:r>
    </w:p>
    <w:p w14:paraId="7F3DBCC2" w14:textId="77777777" w:rsidR="00D917A7" w:rsidRPr="004E558F" w:rsidRDefault="00D917A7" w:rsidP="00D917A7">
      <w:pPr>
        <w:jc w:val="both"/>
        <w:rPr>
          <w:rFonts w:ascii="Garamond" w:hAnsi="Garamond"/>
          <w:sz w:val="22"/>
          <w:szCs w:val="22"/>
        </w:rPr>
      </w:pPr>
    </w:p>
    <w:p w14:paraId="7E7F5396" w14:textId="775E4A14"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Pr>
          <w:rFonts w:ascii="Garamond" w:hAnsi="Garamond"/>
          <w:sz w:val="22"/>
          <w:szCs w:val="22"/>
        </w:rPr>
        <w:t>The ability to manage a</w:t>
      </w:r>
      <w:r w:rsidR="00C2065F">
        <w:rPr>
          <w:rFonts w:ascii="Garamond" w:hAnsi="Garamond"/>
          <w:sz w:val="22"/>
          <w:szCs w:val="22"/>
        </w:rPr>
        <w:t xml:space="preserve">n MSCI EAFE </w:t>
      </w:r>
      <w:r w:rsidR="00E1161B">
        <w:rPr>
          <w:rFonts w:ascii="Garamond" w:hAnsi="Garamond"/>
          <w:sz w:val="22"/>
          <w:szCs w:val="22"/>
        </w:rPr>
        <w:t>index</w:t>
      </w:r>
      <w:r w:rsidR="00153B39">
        <w:rPr>
          <w:rFonts w:ascii="Garamond" w:hAnsi="Garamond"/>
          <w:sz w:val="22"/>
          <w:szCs w:val="22"/>
        </w:rPr>
        <w:t xml:space="preserve"> portfolio</w:t>
      </w:r>
      <w:r w:rsidRPr="004E558F">
        <w:rPr>
          <w:rFonts w:ascii="Garamond" w:hAnsi="Garamond"/>
          <w:sz w:val="22"/>
          <w:szCs w:val="22"/>
        </w:rPr>
        <w:t xml:space="preserve"> under the objectives established by the Board and in accordance with requirements and restrictions mandated by MGL c. 32, and the Public Employees Retirement Administration Commission.</w:t>
      </w:r>
    </w:p>
    <w:p w14:paraId="75B69E18" w14:textId="77777777" w:rsidR="00D917A7" w:rsidRPr="004E558F" w:rsidRDefault="00D917A7" w:rsidP="00D917A7">
      <w:pPr>
        <w:jc w:val="both"/>
        <w:rPr>
          <w:rFonts w:ascii="Garamond" w:hAnsi="Garamond"/>
          <w:sz w:val="22"/>
          <w:szCs w:val="22"/>
        </w:rPr>
      </w:pPr>
    </w:p>
    <w:p w14:paraId="79DC019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0836F0D4" w14:textId="77777777" w:rsidR="00D917A7" w:rsidRPr="004E558F" w:rsidRDefault="00D917A7" w:rsidP="00D917A7">
      <w:pPr>
        <w:jc w:val="both"/>
        <w:rPr>
          <w:rFonts w:ascii="Garamond" w:hAnsi="Garamond"/>
          <w:sz w:val="22"/>
          <w:szCs w:val="22"/>
        </w:rPr>
      </w:pPr>
    </w:p>
    <w:p w14:paraId="3EC1B42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282A2746" w14:textId="77777777" w:rsidR="00D917A7" w:rsidRPr="004E558F" w:rsidRDefault="00D917A7" w:rsidP="00D917A7">
      <w:pPr>
        <w:jc w:val="both"/>
        <w:rPr>
          <w:rFonts w:ascii="Garamond" w:hAnsi="Garamond"/>
          <w:sz w:val="22"/>
          <w:szCs w:val="22"/>
        </w:rPr>
      </w:pPr>
    </w:p>
    <w:p w14:paraId="743164B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25F2D5B2" w14:textId="77777777" w:rsidR="00D917A7" w:rsidRPr="004E558F" w:rsidRDefault="00D917A7" w:rsidP="00D917A7">
      <w:pPr>
        <w:jc w:val="both"/>
        <w:rPr>
          <w:rFonts w:ascii="Garamond" w:hAnsi="Garamond"/>
          <w:sz w:val="22"/>
          <w:szCs w:val="22"/>
        </w:rPr>
      </w:pPr>
    </w:p>
    <w:p w14:paraId="6FFCCD20"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50563F0F" w14:textId="77777777" w:rsidR="00D917A7" w:rsidRPr="004E558F" w:rsidRDefault="00D917A7" w:rsidP="00D917A7">
      <w:pPr>
        <w:jc w:val="both"/>
        <w:rPr>
          <w:rFonts w:ascii="Garamond" w:hAnsi="Garamond"/>
          <w:sz w:val="22"/>
          <w:szCs w:val="22"/>
        </w:rPr>
      </w:pPr>
    </w:p>
    <w:p w14:paraId="17BDF4CC"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6D65017C" w14:textId="77777777" w:rsidR="00D917A7" w:rsidRPr="004E558F" w:rsidRDefault="00D917A7" w:rsidP="00D917A7">
      <w:pPr>
        <w:jc w:val="both"/>
        <w:rPr>
          <w:rFonts w:ascii="Garamond" w:hAnsi="Garamond"/>
          <w:sz w:val="22"/>
          <w:szCs w:val="22"/>
        </w:rPr>
      </w:pPr>
    </w:p>
    <w:p w14:paraId="56F6E7E8"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592BA4D8" w14:textId="77777777" w:rsidR="00D917A7" w:rsidRPr="004E558F" w:rsidRDefault="00D917A7" w:rsidP="00D917A7">
      <w:pPr>
        <w:jc w:val="both"/>
        <w:rPr>
          <w:rFonts w:ascii="Garamond" w:hAnsi="Garamond"/>
          <w:sz w:val="22"/>
          <w:szCs w:val="22"/>
        </w:rPr>
      </w:pPr>
    </w:p>
    <w:p w14:paraId="7A5FCC14" w14:textId="77777777" w:rsidR="00D917A7" w:rsidRPr="004E558F" w:rsidRDefault="00D917A7" w:rsidP="00D917A7">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482524C2" w14:textId="77777777" w:rsidR="00D917A7" w:rsidRPr="004E558F" w:rsidRDefault="00D917A7" w:rsidP="00D917A7">
      <w:pPr>
        <w:ind w:left="720"/>
        <w:rPr>
          <w:rFonts w:ascii="Garamond" w:hAnsi="Garamond"/>
          <w:color w:val="000080"/>
          <w:sz w:val="22"/>
          <w:szCs w:val="22"/>
        </w:rPr>
      </w:pPr>
    </w:p>
    <w:p w14:paraId="54000C4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Familiarity with managing assets for Massachusetts public funds.</w:t>
      </w:r>
    </w:p>
    <w:p w14:paraId="20E4E068" w14:textId="77777777" w:rsidR="00D917A7" w:rsidRPr="004E558F" w:rsidRDefault="00D917A7" w:rsidP="00D917A7">
      <w:pPr>
        <w:widowControl w:val="0"/>
        <w:autoSpaceDE w:val="0"/>
        <w:autoSpaceDN w:val="0"/>
        <w:adjustRightInd w:val="0"/>
        <w:ind w:left="360"/>
        <w:jc w:val="both"/>
        <w:rPr>
          <w:rFonts w:ascii="Garamond" w:hAnsi="Garamond"/>
          <w:color w:val="000080"/>
          <w:sz w:val="22"/>
          <w:szCs w:val="22"/>
        </w:rPr>
      </w:pPr>
    </w:p>
    <w:p w14:paraId="0781C7FB" w14:textId="77777777" w:rsidR="00D917A7" w:rsidRPr="004E558F" w:rsidRDefault="00D917A7" w:rsidP="00D917A7">
      <w:pPr>
        <w:widowControl w:val="0"/>
        <w:autoSpaceDE w:val="0"/>
        <w:autoSpaceDN w:val="0"/>
        <w:adjustRightInd w:val="0"/>
        <w:ind w:left="720"/>
        <w:rPr>
          <w:rFonts w:ascii="Garamond" w:hAnsi="Garamond"/>
          <w:color w:val="000080"/>
          <w:sz w:val="24"/>
          <w:szCs w:val="24"/>
        </w:rPr>
      </w:pPr>
    </w:p>
    <w:p w14:paraId="18E1A5A1" w14:textId="77777777" w:rsidR="00D917A7" w:rsidRPr="004E558F" w:rsidRDefault="00D917A7" w:rsidP="00D917A7">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239BC2DE" w14:textId="77777777" w:rsidR="00D917A7" w:rsidRPr="004E558F" w:rsidRDefault="00D917A7" w:rsidP="00D917A7">
      <w:pPr>
        <w:ind w:left="720" w:right="144"/>
        <w:jc w:val="both"/>
        <w:rPr>
          <w:rFonts w:ascii="Garamond" w:hAnsi="Garamond"/>
          <w:sz w:val="22"/>
          <w:szCs w:val="22"/>
          <w:u w:val="single"/>
        </w:rPr>
      </w:pPr>
    </w:p>
    <w:p w14:paraId="298F8D06" w14:textId="4B057F06" w:rsidR="00D917A7" w:rsidRPr="004E558F" w:rsidRDefault="00D917A7" w:rsidP="00D917A7">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0321F8DF" w14:textId="77777777" w:rsidR="00D917A7" w:rsidRPr="004E558F" w:rsidRDefault="00D917A7" w:rsidP="00D917A7">
      <w:pPr>
        <w:tabs>
          <w:tab w:val="num" w:pos="720"/>
        </w:tabs>
        <w:ind w:right="144"/>
        <w:jc w:val="both"/>
        <w:rPr>
          <w:rFonts w:ascii="Garamond" w:hAnsi="Garamond"/>
          <w:sz w:val="22"/>
          <w:szCs w:val="22"/>
          <w:u w:val="single"/>
        </w:rPr>
      </w:pPr>
    </w:p>
    <w:p w14:paraId="495546BF" w14:textId="77777777" w:rsidR="00D917A7" w:rsidRPr="004E558F" w:rsidRDefault="00D917A7" w:rsidP="00D917A7">
      <w:pPr>
        <w:rPr>
          <w:rFonts w:ascii="Garamond" w:hAnsi="Garamond"/>
          <w:sz w:val="22"/>
          <w:szCs w:val="22"/>
          <w:u w:val="single"/>
        </w:rPr>
      </w:pPr>
    </w:p>
    <w:p w14:paraId="6787EF05"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6B926856" w14:textId="2643EE53" w:rsidR="00D917A7" w:rsidRDefault="004175AD" w:rsidP="00D917A7">
      <w:pPr>
        <w:ind w:firstLine="720"/>
        <w:jc w:val="both"/>
      </w:pPr>
      <w:hyperlink r:id="rId9" w:history="1">
        <w:r w:rsidRPr="00A70EB8">
          <w:rPr>
            <w:rStyle w:val="Hyperlink"/>
          </w:rPr>
          <w:t>https://www.mass.gov/doc/vendor-contact-information/download</w:t>
        </w:r>
      </w:hyperlink>
    </w:p>
    <w:p w14:paraId="27EA1807" w14:textId="77777777" w:rsidR="004175AD" w:rsidRPr="004E558F" w:rsidRDefault="004175AD" w:rsidP="00D917A7">
      <w:pPr>
        <w:ind w:firstLine="720"/>
        <w:jc w:val="both"/>
        <w:rPr>
          <w:rFonts w:ascii="Garamond" w:eastAsia="Calibri" w:hAnsi="Garamond"/>
          <w:sz w:val="22"/>
          <w:szCs w:val="22"/>
        </w:rPr>
      </w:pPr>
    </w:p>
    <w:p w14:paraId="6AB9A141"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47368271" w14:textId="7A37E8B2" w:rsidR="004175AD" w:rsidRDefault="004175AD" w:rsidP="00D917A7">
      <w:pPr>
        <w:ind w:firstLine="720"/>
        <w:jc w:val="both"/>
      </w:pPr>
      <w:hyperlink r:id="rId10" w:history="1">
        <w:r w:rsidRPr="00A70EB8">
          <w:rPr>
            <w:rStyle w:val="Hyperlink"/>
          </w:rPr>
          <w:t>https://www.mass.gov/doc/vendor-certification/download</w:t>
        </w:r>
      </w:hyperlink>
    </w:p>
    <w:p w14:paraId="1EFEDA85" w14:textId="77777777" w:rsidR="004175AD" w:rsidRDefault="004175AD" w:rsidP="00D917A7">
      <w:pPr>
        <w:ind w:firstLine="720"/>
        <w:jc w:val="both"/>
      </w:pPr>
    </w:p>
    <w:p w14:paraId="4E70734A" w14:textId="4DB47525"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6B7D856A" w14:textId="5101A9BA" w:rsidR="00D917A7" w:rsidRDefault="004175AD" w:rsidP="00D917A7">
      <w:pPr>
        <w:ind w:firstLine="720"/>
        <w:jc w:val="both"/>
      </w:pPr>
      <w:hyperlink r:id="rId11" w:history="1">
        <w:r w:rsidRPr="00A70EB8">
          <w:rPr>
            <w:rStyle w:val="Hyperlink"/>
          </w:rPr>
          <w:t>https://www.mass.gov/doc/vendor-disclosures/download</w:t>
        </w:r>
      </w:hyperlink>
    </w:p>
    <w:p w14:paraId="7D03B06E" w14:textId="77777777" w:rsidR="004175AD" w:rsidRPr="004E558F" w:rsidRDefault="004175AD" w:rsidP="00D917A7">
      <w:pPr>
        <w:ind w:firstLine="720"/>
        <w:jc w:val="both"/>
        <w:rPr>
          <w:rFonts w:ascii="Garamond" w:eastAsia="Calibri" w:hAnsi="Garamond"/>
          <w:sz w:val="22"/>
          <w:szCs w:val="22"/>
        </w:rPr>
      </w:pPr>
    </w:p>
    <w:p w14:paraId="497434AF"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089BE55B" w14:textId="1F79FD82" w:rsidR="00D917A7" w:rsidRDefault="004175AD" w:rsidP="00D917A7">
      <w:pPr>
        <w:ind w:firstLine="720"/>
        <w:jc w:val="both"/>
      </w:pPr>
      <w:hyperlink r:id="rId12" w:history="1">
        <w:r w:rsidRPr="00A70EB8">
          <w:rPr>
            <w:rStyle w:val="Hyperlink"/>
          </w:rPr>
          <w:t>https://www.mass.gov/doc/placement-agent-statement-for-investment-managers/download</w:t>
        </w:r>
      </w:hyperlink>
    </w:p>
    <w:p w14:paraId="3420FEF9" w14:textId="77777777" w:rsidR="004175AD" w:rsidRPr="004E558F" w:rsidRDefault="004175AD" w:rsidP="00D917A7">
      <w:pPr>
        <w:ind w:firstLine="720"/>
        <w:jc w:val="both"/>
        <w:rPr>
          <w:rFonts w:ascii="Garamond" w:eastAsia="Calibri" w:hAnsi="Garamond"/>
          <w:sz w:val="22"/>
          <w:szCs w:val="22"/>
        </w:rPr>
      </w:pPr>
    </w:p>
    <w:p w14:paraId="5FBA80CA" w14:textId="77777777" w:rsidR="00D917A7" w:rsidRDefault="00D917A7" w:rsidP="00D917A7">
      <w:pPr>
        <w:tabs>
          <w:tab w:val="left" w:pos="720"/>
        </w:tabs>
        <w:rPr>
          <w:rFonts w:ascii="Garamond" w:hAnsi="Garamond"/>
          <w:b/>
          <w:color w:val="000080"/>
          <w:sz w:val="32"/>
          <w:szCs w:val="32"/>
        </w:rPr>
      </w:pPr>
    </w:p>
    <w:p w14:paraId="10EBB015" w14:textId="77777777" w:rsidR="00D917A7" w:rsidRPr="00F565E7" w:rsidRDefault="00D917A7" w:rsidP="00D917A7">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3CCEE248" w14:textId="77777777" w:rsidR="00D917A7" w:rsidRDefault="00D917A7" w:rsidP="00D917A7">
      <w:pPr>
        <w:rPr>
          <w:rFonts w:ascii="Garamond" w:hAnsi="Garamond"/>
          <w:color w:val="000080"/>
          <w:sz w:val="24"/>
          <w:szCs w:val="24"/>
        </w:rPr>
      </w:pPr>
    </w:p>
    <w:p w14:paraId="67CBB706" w14:textId="77777777" w:rsidR="00D917A7" w:rsidRPr="00C667A7" w:rsidRDefault="00D917A7" w:rsidP="00D917A7">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0D395D57" w14:textId="77777777" w:rsidR="00D917A7" w:rsidRPr="00F565E7" w:rsidRDefault="00D917A7" w:rsidP="00D917A7">
      <w:pPr>
        <w:jc w:val="both"/>
        <w:rPr>
          <w:rFonts w:ascii="Garamond" w:hAnsi="Garamond"/>
          <w:color w:val="000080"/>
          <w:sz w:val="24"/>
          <w:szCs w:val="24"/>
        </w:rPr>
      </w:pPr>
    </w:p>
    <w:p w14:paraId="6CBE8541" w14:textId="77777777" w:rsidR="00D917A7" w:rsidRPr="00D01EF1" w:rsidRDefault="00D917A7" w:rsidP="00D917A7">
      <w:pPr>
        <w:ind w:right="144"/>
        <w:jc w:val="both"/>
        <w:rPr>
          <w:rFonts w:ascii="Garamond" w:hAnsi="Garamond"/>
          <w:b/>
          <w:sz w:val="22"/>
          <w:szCs w:val="22"/>
        </w:rPr>
      </w:pPr>
      <w:r w:rsidRPr="00D01EF1">
        <w:rPr>
          <w:rFonts w:ascii="Garamond" w:hAnsi="Garamond"/>
          <w:b/>
          <w:sz w:val="22"/>
          <w:szCs w:val="22"/>
        </w:rPr>
        <w:lastRenderedPageBreak/>
        <w:t>Note: This individual document must be renamed in accordance with the “Submission Guidelines” section, reflecting the firm name, submitting product, and asset class.</w:t>
      </w:r>
    </w:p>
    <w:p w14:paraId="640B06B9" w14:textId="77777777" w:rsidR="00D917A7" w:rsidRPr="00D01EF1" w:rsidRDefault="00D917A7" w:rsidP="00D917A7">
      <w:pPr>
        <w:ind w:left="1080"/>
        <w:jc w:val="both"/>
        <w:rPr>
          <w:rFonts w:ascii="Garamond" w:hAnsi="Garamond"/>
          <w:b/>
          <w:color w:val="000080"/>
          <w:sz w:val="22"/>
          <w:szCs w:val="22"/>
        </w:rPr>
      </w:pPr>
    </w:p>
    <w:p w14:paraId="160DC7A5"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29B0AFA7" w14:textId="77777777" w:rsidR="00D917A7" w:rsidRPr="00D01EF1" w:rsidRDefault="00D917A7" w:rsidP="00D917A7">
      <w:pPr>
        <w:ind w:left="540"/>
        <w:jc w:val="both"/>
        <w:rPr>
          <w:rFonts w:ascii="Garamond" w:hAnsi="Garamond"/>
          <w:color w:val="000000"/>
          <w:sz w:val="22"/>
          <w:szCs w:val="22"/>
        </w:rPr>
      </w:pPr>
    </w:p>
    <w:p w14:paraId="7A4F61AC"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5262F2AD"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3904C5F8"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072B7CE2" w14:textId="77777777" w:rsidR="00D917A7" w:rsidRPr="00D01EF1" w:rsidRDefault="00D917A7" w:rsidP="00D917A7">
      <w:pPr>
        <w:ind w:left="1440"/>
        <w:jc w:val="both"/>
        <w:rPr>
          <w:rFonts w:ascii="Garamond" w:hAnsi="Garamond"/>
          <w:color w:val="000000"/>
          <w:sz w:val="22"/>
          <w:szCs w:val="22"/>
        </w:rPr>
      </w:pPr>
    </w:p>
    <w:p w14:paraId="2A62B003"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270728A0"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58AE4B2E" w14:textId="77777777" w:rsidR="00D917A7" w:rsidRPr="00D01EF1" w:rsidRDefault="00D917A7" w:rsidP="00D917A7">
      <w:pPr>
        <w:jc w:val="both"/>
        <w:rPr>
          <w:rFonts w:ascii="Garamond" w:hAnsi="Garamond"/>
          <w:color w:val="000000"/>
          <w:sz w:val="22"/>
          <w:szCs w:val="22"/>
        </w:rPr>
      </w:pPr>
    </w:p>
    <w:p w14:paraId="3187015F"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234C754D" w14:textId="77777777" w:rsidR="00D917A7" w:rsidRPr="00D01EF1" w:rsidRDefault="00D917A7" w:rsidP="00D917A7">
      <w:pPr>
        <w:ind w:right="144"/>
        <w:jc w:val="both"/>
        <w:rPr>
          <w:rFonts w:ascii="Garamond" w:hAnsi="Garamond"/>
          <w:color w:val="000000"/>
          <w:sz w:val="22"/>
          <w:szCs w:val="22"/>
        </w:rPr>
      </w:pPr>
    </w:p>
    <w:p w14:paraId="473CD201"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035151B3"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61B7F1A1"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68BD90C5" w14:textId="77777777" w:rsidR="00D917A7" w:rsidRPr="00D01EF1" w:rsidRDefault="00D917A7" w:rsidP="00D917A7">
      <w:pPr>
        <w:ind w:left="720"/>
        <w:rPr>
          <w:rFonts w:ascii="Garamond" w:hAnsi="Garamond"/>
          <w:color w:val="000000"/>
          <w:sz w:val="22"/>
          <w:szCs w:val="22"/>
        </w:rPr>
      </w:pPr>
    </w:p>
    <w:p w14:paraId="4B67B9E5"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65536858"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4BD6F639" w14:textId="77777777" w:rsidR="00D917A7" w:rsidRPr="00D01EF1" w:rsidRDefault="00D917A7" w:rsidP="00D917A7">
      <w:pPr>
        <w:ind w:left="1440" w:right="144"/>
        <w:jc w:val="both"/>
        <w:rPr>
          <w:rFonts w:ascii="Garamond" w:hAnsi="Garamond"/>
          <w:color w:val="000000"/>
          <w:sz w:val="22"/>
          <w:szCs w:val="22"/>
        </w:rPr>
      </w:pPr>
    </w:p>
    <w:p w14:paraId="10B0C506"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68832243" w14:textId="77777777" w:rsidR="00D917A7" w:rsidRPr="00D01EF1" w:rsidRDefault="00D917A7" w:rsidP="00D917A7">
      <w:pPr>
        <w:ind w:left="720"/>
        <w:rPr>
          <w:rFonts w:ascii="Garamond" w:hAnsi="Garamond"/>
          <w:color w:val="000000"/>
          <w:sz w:val="22"/>
          <w:szCs w:val="22"/>
        </w:rPr>
      </w:pPr>
    </w:p>
    <w:p w14:paraId="09C64F31"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17D8BF07" w14:textId="77777777" w:rsidR="00D917A7" w:rsidRPr="00D01EF1" w:rsidRDefault="00D917A7" w:rsidP="00D917A7">
      <w:pPr>
        <w:ind w:left="720" w:right="144"/>
        <w:jc w:val="both"/>
        <w:rPr>
          <w:rFonts w:ascii="Garamond" w:hAnsi="Garamond"/>
          <w:color w:val="000000"/>
          <w:sz w:val="22"/>
          <w:szCs w:val="22"/>
        </w:rPr>
      </w:pPr>
    </w:p>
    <w:p w14:paraId="71253A2B"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3C358087"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6B908D16"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2381813A"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3A4747D7"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5B9BDEAB"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05BA1E9E" w14:textId="77777777" w:rsidR="00D917A7" w:rsidRPr="00D01EF1" w:rsidRDefault="00D917A7" w:rsidP="00D917A7">
      <w:pPr>
        <w:ind w:left="720"/>
        <w:rPr>
          <w:rFonts w:ascii="Garamond" w:hAnsi="Garamond"/>
          <w:b/>
          <w:color w:val="000000"/>
          <w:sz w:val="22"/>
          <w:szCs w:val="22"/>
          <w:u w:val="single"/>
        </w:rPr>
      </w:pPr>
    </w:p>
    <w:p w14:paraId="5035345E"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2426D0FE"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002C67C2" w14:textId="77777777" w:rsidR="00D917A7" w:rsidRPr="00D01EF1" w:rsidRDefault="00D917A7" w:rsidP="00D917A7">
      <w:pPr>
        <w:ind w:left="1440"/>
        <w:jc w:val="both"/>
        <w:rPr>
          <w:rFonts w:ascii="Garamond" w:hAnsi="Garamond"/>
          <w:color w:val="000000"/>
          <w:sz w:val="22"/>
          <w:szCs w:val="22"/>
        </w:rPr>
      </w:pPr>
    </w:p>
    <w:p w14:paraId="42953BE4" w14:textId="77777777" w:rsidR="00D917A7" w:rsidRPr="00D01EF1" w:rsidRDefault="00D917A7" w:rsidP="00D917A7">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705092DF" w14:textId="77777777" w:rsidR="00D917A7" w:rsidRPr="00F565E7" w:rsidRDefault="00D917A7" w:rsidP="00D917A7">
      <w:pPr>
        <w:ind w:left="720"/>
        <w:jc w:val="both"/>
        <w:rPr>
          <w:rFonts w:ascii="Garamond" w:hAnsi="Garamond"/>
          <w:b/>
          <w:color w:val="000080"/>
          <w:sz w:val="24"/>
        </w:rPr>
      </w:pPr>
    </w:p>
    <w:p w14:paraId="5E1F7536" w14:textId="77777777" w:rsidR="00D917A7" w:rsidRPr="00F565E7" w:rsidRDefault="00D917A7" w:rsidP="00D917A7">
      <w:pPr>
        <w:ind w:left="720"/>
        <w:jc w:val="both"/>
        <w:rPr>
          <w:rFonts w:ascii="Garamond" w:hAnsi="Garamond"/>
          <w:b/>
          <w:color w:val="000080"/>
          <w:sz w:val="24"/>
        </w:rPr>
      </w:pPr>
    </w:p>
    <w:p w14:paraId="77E090B9" w14:textId="77777777" w:rsidR="00D917A7" w:rsidRPr="00F565E7" w:rsidRDefault="00D917A7" w:rsidP="00D917A7">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7D1D0FED" w14:textId="77777777" w:rsidR="00D917A7" w:rsidRPr="00F565E7" w:rsidRDefault="00D917A7" w:rsidP="00D917A7">
      <w:pPr>
        <w:ind w:right="144"/>
        <w:jc w:val="both"/>
        <w:rPr>
          <w:rFonts w:ascii="Garamond" w:hAnsi="Garamond"/>
          <w:sz w:val="24"/>
        </w:rPr>
      </w:pPr>
    </w:p>
    <w:p w14:paraId="5EF8E7B7" w14:textId="77777777" w:rsidR="00D917A7" w:rsidRPr="00D01EF1" w:rsidRDefault="00D917A7" w:rsidP="00D917A7">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0DDE319F" w14:textId="77777777" w:rsidR="00D917A7" w:rsidRPr="00D01EF1" w:rsidRDefault="00D917A7" w:rsidP="00D917A7">
      <w:pPr>
        <w:ind w:left="720"/>
        <w:jc w:val="both"/>
        <w:rPr>
          <w:rFonts w:ascii="Garamond" w:hAnsi="Garamond"/>
          <w:b/>
          <w:color w:val="000000"/>
          <w:sz w:val="22"/>
          <w:szCs w:val="22"/>
          <w:u w:val="single"/>
        </w:rPr>
      </w:pPr>
    </w:p>
    <w:p w14:paraId="202267F2" w14:textId="77777777" w:rsidR="00D917A7" w:rsidRPr="00D01EF1" w:rsidRDefault="00D917A7" w:rsidP="00D917A7">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62FA77D1" w14:textId="77777777" w:rsidR="00D917A7" w:rsidRPr="00D01EF1" w:rsidRDefault="00D917A7" w:rsidP="00D917A7">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3DD38303" w14:textId="77777777" w:rsidR="00D917A7" w:rsidRPr="00C667A7" w:rsidRDefault="00D917A7" w:rsidP="00D917A7">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7655EE1E" w14:textId="77777777" w:rsidR="00D917A7" w:rsidRPr="00D01EF1" w:rsidRDefault="00D917A7" w:rsidP="00D917A7">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599CE18B" w14:textId="11D63A28" w:rsidR="00D917A7"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r w:rsidR="00632AF0">
        <w:rPr>
          <w:rFonts w:ascii="Garamond" w:hAnsi="Garamond"/>
          <w:sz w:val="22"/>
          <w:szCs w:val="22"/>
        </w:rPr>
        <w:t>.</w:t>
      </w:r>
    </w:p>
    <w:p w14:paraId="427F9681" w14:textId="38F99D93" w:rsidR="000C534E" w:rsidRDefault="000C534E" w:rsidP="000C534E">
      <w:pPr>
        <w:pStyle w:val="ListParagraph"/>
        <w:numPr>
          <w:ilvl w:val="0"/>
          <w:numId w:val="15"/>
        </w:numPr>
        <w:ind w:right="144"/>
        <w:jc w:val="both"/>
        <w:rPr>
          <w:rFonts w:ascii="Garamond" w:hAnsi="Garamond"/>
          <w:b/>
          <w:bCs/>
          <w:sz w:val="24"/>
          <w:szCs w:val="24"/>
        </w:rPr>
      </w:pPr>
      <w:bookmarkStart w:id="9" w:name="_Hlk531004108"/>
      <w:r w:rsidRPr="00FB5DCC">
        <w:rPr>
          <w:rFonts w:ascii="Garamond" w:hAnsi="Garamond"/>
          <w:sz w:val="24"/>
          <w:highlight w:val="yellow"/>
        </w:rPr>
        <w:t>Email to</w:t>
      </w:r>
      <w:r w:rsidRPr="0099029D">
        <w:rPr>
          <w:rFonts w:ascii="Garamond" w:hAnsi="Garamond"/>
          <w:sz w:val="24"/>
        </w:rPr>
        <w:t xml:space="preserve">: </w:t>
      </w:r>
      <w:r w:rsidRPr="00C50350">
        <w:rPr>
          <w:rFonts w:ascii="Garamond" w:hAnsi="Garamond"/>
          <w:b/>
          <w:bCs/>
          <w:sz w:val="24"/>
          <w:szCs w:val="24"/>
          <w:highlight w:val="yellow"/>
        </w:rPr>
        <w:t>director@northretirement.org</w:t>
      </w:r>
      <w:r w:rsidRPr="00F101C8">
        <w:rPr>
          <w:rFonts w:ascii="Garamond" w:hAnsi="Garamond"/>
          <w:b/>
          <w:bCs/>
          <w:sz w:val="24"/>
          <w:szCs w:val="24"/>
        </w:rPr>
        <w:t xml:space="preserve"> </w:t>
      </w:r>
      <w:r w:rsidRPr="00F101C8">
        <w:rPr>
          <w:rFonts w:ascii="Garamond" w:hAnsi="Garamond"/>
          <w:b/>
          <w:bCs/>
          <w:color w:val="000000"/>
          <w:sz w:val="24"/>
          <w:szCs w:val="24"/>
        </w:rPr>
        <w:t xml:space="preserve">AND </w:t>
      </w:r>
      <w:hyperlink r:id="rId13" w:history="1">
        <w:r w:rsidRPr="00813394">
          <w:rPr>
            <w:rStyle w:val="Hyperlink"/>
            <w:rFonts w:ascii="Garamond" w:hAnsi="Garamond"/>
            <w:b/>
            <w:bCs/>
            <w:sz w:val="24"/>
            <w:szCs w:val="24"/>
            <w:highlight w:val="yellow"/>
          </w:rPr>
          <w:t>rfp@dahab.com</w:t>
        </w:r>
      </w:hyperlink>
    </w:p>
    <w:p w14:paraId="59DC372D" w14:textId="27552F2D" w:rsidR="00500E2D" w:rsidRPr="0085326F" w:rsidRDefault="00500E2D" w:rsidP="00500E2D">
      <w:pPr>
        <w:numPr>
          <w:ilvl w:val="2"/>
          <w:numId w:val="15"/>
        </w:numPr>
        <w:ind w:right="144"/>
        <w:jc w:val="both"/>
        <w:rPr>
          <w:rFonts w:ascii="Garamond" w:hAnsi="Garamond"/>
          <w:sz w:val="24"/>
        </w:rPr>
      </w:pPr>
      <w:r w:rsidRPr="00984205">
        <w:rPr>
          <w:rFonts w:ascii="Garamond" w:hAnsi="Garamond"/>
          <w:sz w:val="24"/>
          <w:u w:val="single"/>
        </w:rPr>
        <w:t>Subject</w:t>
      </w:r>
      <w:r w:rsidRPr="0085326F">
        <w:rPr>
          <w:rFonts w:ascii="Garamond" w:hAnsi="Garamond"/>
          <w:sz w:val="24"/>
        </w:rPr>
        <w:t xml:space="preserve">: RFP: </w:t>
      </w:r>
      <w:proofErr w:type="spellStart"/>
      <w:r w:rsidR="000C534E">
        <w:rPr>
          <w:rFonts w:ascii="Garamond" w:hAnsi="Garamond"/>
          <w:sz w:val="24"/>
        </w:rPr>
        <w:t>N</w:t>
      </w:r>
      <w:r w:rsidR="00453DF7">
        <w:rPr>
          <w:rFonts w:ascii="Garamond" w:hAnsi="Garamond"/>
          <w:sz w:val="24"/>
        </w:rPr>
        <w:t>Attleboro</w:t>
      </w:r>
      <w:r w:rsidR="00A85548">
        <w:rPr>
          <w:rFonts w:ascii="Garamond" w:hAnsi="Garamond"/>
          <w:sz w:val="24"/>
        </w:rPr>
        <w:t>-</w:t>
      </w:r>
      <w:r w:rsidR="00E1161B">
        <w:rPr>
          <w:rFonts w:ascii="Garamond" w:hAnsi="Garamond"/>
          <w:sz w:val="24"/>
        </w:rPr>
        <w:t>Passive</w:t>
      </w:r>
      <w:r w:rsidR="000C534E">
        <w:rPr>
          <w:rFonts w:ascii="Garamond" w:hAnsi="Garamond"/>
          <w:sz w:val="24"/>
        </w:rPr>
        <w:t>EAFE</w:t>
      </w:r>
      <w:proofErr w:type="spellEnd"/>
      <w:r w:rsidRPr="0085326F">
        <w:rPr>
          <w:rFonts w:ascii="Garamond" w:hAnsi="Garamond"/>
          <w:sz w:val="24"/>
        </w:rPr>
        <w:t>-[firm name]-[product name]</w:t>
      </w:r>
    </w:p>
    <w:p w14:paraId="3A5070DC" w14:textId="0AE0FC08" w:rsidR="00500E2D" w:rsidRPr="00500E2D" w:rsidRDefault="00500E2D" w:rsidP="00500E2D">
      <w:pPr>
        <w:numPr>
          <w:ilvl w:val="2"/>
          <w:numId w:val="15"/>
        </w:numPr>
        <w:ind w:right="144"/>
        <w:jc w:val="both"/>
        <w:rPr>
          <w:rFonts w:ascii="Garamond" w:hAnsi="Garamond"/>
          <w:sz w:val="24"/>
        </w:rPr>
      </w:pPr>
      <w:r w:rsidRPr="00984205">
        <w:rPr>
          <w:rFonts w:ascii="Garamond" w:hAnsi="Garamond"/>
          <w:sz w:val="24"/>
          <w:u w:val="single"/>
        </w:rPr>
        <w:t>Filename</w:t>
      </w:r>
      <w:r w:rsidRPr="0085326F">
        <w:rPr>
          <w:rFonts w:ascii="Garamond" w:hAnsi="Garamond"/>
          <w:sz w:val="24"/>
        </w:rPr>
        <w:t xml:space="preserve">: </w:t>
      </w:r>
      <w:proofErr w:type="spellStart"/>
      <w:r w:rsidR="000C534E">
        <w:rPr>
          <w:rFonts w:ascii="Garamond" w:hAnsi="Garamond"/>
          <w:sz w:val="24"/>
        </w:rPr>
        <w:t>N</w:t>
      </w:r>
      <w:r w:rsidR="00453DF7">
        <w:rPr>
          <w:rFonts w:ascii="Garamond" w:hAnsi="Garamond"/>
          <w:sz w:val="24"/>
        </w:rPr>
        <w:t>Attleboro</w:t>
      </w:r>
      <w:r w:rsidR="00A85548">
        <w:rPr>
          <w:rFonts w:ascii="Garamond" w:hAnsi="Garamond"/>
          <w:sz w:val="24"/>
        </w:rPr>
        <w:t>-</w:t>
      </w:r>
      <w:r w:rsidR="00E1161B">
        <w:rPr>
          <w:rFonts w:ascii="Garamond" w:hAnsi="Garamond"/>
          <w:sz w:val="24"/>
        </w:rPr>
        <w:t>Passive</w:t>
      </w:r>
      <w:r w:rsidR="000C534E">
        <w:rPr>
          <w:rFonts w:ascii="Garamond" w:hAnsi="Garamond"/>
          <w:sz w:val="24"/>
        </w:rPr>
        <w:t>EAFE</w:t>
      </w:r>
      <w:proofErr w:type="spellEnd"/>
      <w:r w:rsidRPr="0085326F">
        <w:rPr>
          <w:rFonts w:ascii="Garamond" w:hAnsi="Garamond"/>
          <w:sz w:val="24"/>
        </w:rPr>
        <w:t xml:space="preserve">-[firm name]-[product name].doc </w:t>
      </w:r>
    </w:p>
    <w:bookmarkEnd w:id="9"/>
    <w:p w14:paraId="54F8ABC3" w14:textId="77777777" w:rsidR="00D917A7" w:rsidRPr="00D01EF1"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62E24229" w14:textId="77777777" w:rsidR="00D917A7" w:rsidRPr="00D01EF1"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1D11156F" w14:textId="77777777" w:rsidR="00D917A7" w:rsidRDefault="00D917A7" w:rsidP="00D917A7">
      <w:pPr>
        <w:ind w:right="144"/>
        <w:jc w:val="both"/>
        <w:rPr>
          <w:rFonts w:ascii="Garamond" w:hAnsi="Garamond"/>
          <w:b/>
          <w:color w:val="000080"/>
          <w:sz w:val="32"/>
          <w:szCs w:val="32"/>
        </w:rPr>
      </w:pPr>
    </w:p>
    <w:p w14:paraId="33700470" w14:textId="77777777" w:rsidR="00D917A7" w:rsidRDefault="00D917A7" w:rsidP="00D917A7">
      <w:pPr>
        <w:ind w:right="144"/>
        <w:jc w:val="both"/>
        <w:rPr>
          <w:rFonts w:ascii="Garamond" w:hAnsi="Garamond"/>
          <w:b/>
          <w:color w:val="000080"/>
          <w:sz w:val="32"/>
          <w:szCs w:val="32"/>
        </w:rPr>
      </w:pPr>
    </w:p>
    <w:p w14:paraId="6B67109B" w14:textId="04B17B47" w:rsidR="00D917A7" w:rsidRDefault="00D917A7" w:rsidP="00D917A7">
      <w:pPr>
        <w:ind w:right="144"/>
        <w:jc w:val="both"/>
        <w:rPr>
          <w:rFonts w:ascii="Garamond" w:hAnsi="Garamond"/>
          <w:b/>
          <w:color w:val="000080"/>
          <w:sz w:val="32"/>
          <w:szCs w:val="32"/>
        </w:rPr>
      </w:pPr>
    </w:p>
    <w:p w14:paraId="27D30C91" w14:textId="761B93FA" w:rsidR="00632AF0" w:rsidRDefault="00632AF0" w:rsidP="00D917A7">
      <w:pPr>
        <w:ind w:right="144"/>
        <w:jc w:val="both"/>
        <w:rPr>
          <w:rFonts w:ascii="Garamond" w:hAnsi="Garamond"/>
          <w:b/>
          <w:color w:val="000080"/>
          <w:sz w:val="32"/>
          <w:szCs w:val="32"/>
        </w:rPr>
      </w:pPr>
    </w:p>
    <w:p w14:paraId="1B08DB07" w14:textId="3DC7631A" w:rsidR="00632AF0" w:rsidRDefault="00632AF0" w:rsidP="00D917A7">
      <w:pPr>
        <w:ind w:right="144"/>
        <w:jc w:val="both"/>
        <w:rPr>
          <w:rFonts w:ascii="Garamond" w:hAnsi="Garamond"/>
          <w:b/>
          <w:color w:val="000080"/>
          <w:sz w:val="32"/>
          <w:szCs w:val="32"/>
        </w:rPr>
      </w:pPr>
    </w:p>
    <w:p w14:paraId="2531A1D5" w14:textId="4A0AF40E" w:rsidR="00632AF0" w:rsidRDefault="00632AF0" w:rsidP="00D917A7">
      <w:pPr>
        <w:ind w:right="144"/>
        <w:jc w:val="both"/>
        <w:rPr>
          <w:rFonts w:ascii="Garamond" w:hAnsi="Garamond"/>
          <w:b/>
          <w:color w:val="000080"/>
          <w:sz w:val="32"/>
          <w:szCs w:val="32"/>
        </w:rPr>
      </w:pPr>
    </w:p>
    <w:p w14:paraId="2141A205" w14:textId="6DF157A1" w:rsidR="00550242" w:rsidRDefault="00550242" w:rsidP="00D917A7">
      <w:pPr>
        <w:ind w:right="144"/>
        <w:jc w:val="both"/>
        <w:rPr>
          <w:rFonts w:ascii="Garamond" w:hAnsi="Garamond"/>
          <w:b/>
          <w:color w:val="000080"/>
          <w:sz w:val="32"/>
          <w:szCs w:val="32"/>
        </w:rPr>
      </w:pPr>
    </w:p>
    <w:p w14:paraId="5EBBB612" w14:textId="6244B0AC" w:rsidR="00550242" w:rsidRDefault="00550242" w:rsidP="00D917A7">
      <w:pPr>
        <w:ind w:right="144"/>
        <w:jc w:val="both"/>
        <w:rPr>
          <w:rFonts w:ascii="Garamond" w:hAnsi="Garamond"/>
          <w:b/>
          <w:color w:val="000080"/>
          <w:sz w:val="32"/>
          <w:szCs w:val="32"/>
        </w:rPr>
      </w:pPr>
    </w:p>
    <w:p w14:paraId="003A920D" w14:textId="6201AED9" w:rsidR="00550242" w:rsidRDefault="00550242" w:rsidP="00D917A7">
      <w:pPr>
        <w:ind w:right="144"/>
        <w:jc w:val="both"/>
        <w:rPr>
          <w:rFonts w:ascii="Garamond" w:hAnsi="Garamond"/>
          <w:b/>
          <w:color w:val="000080"/>
          <w:sz w:val="32"/>
          <w:szCs w:val="32"/>
        </w:rPr>
      </w:pPr>
    </w:p>
    <w:p w14:paraId="759DA887" w14:textId="3C572846" w:rsidR="00550242" w:rsidRDefault="00550242" w:rsidP="00D917A7">
      <w:pPr>
        <w:ind w:right="144"/>
        <w:jc w:val="both"/>
        <w:rPr>
          <w:rFonts w:ascii="Garamond" w:hAnsi="Garamond"/>
          <w:b/>
          <w:color w:val="000080"/>
          <w:sz w:val="32"/>
          <w:szCs w:val="32"/>
        </w:rPr>
      </w:pPr>
    </w:p>
    <w:p w14:paraId="76B0C830" w14:textId="76FCD391" w:rsidR="00550242" w:rsidRDefault="00550242" w:rsidP="00D917A7">
      <w:pPr>
        <w:ind w:right="144"/>
        <w:jc w:val="both"/>
        <w:rPr>
          <w:rFonts w:ascii="Garamond" w:hAnsi="Garamond"/>
          <w:b/>
          <w:color w:val="000080"/>
          <w:sz w:val="32"/>
          <w:szCs w:val="32"/>
        </w:rPr>
      </w:pPr>
    </w:p>
    <w:p w14:paraId="5C4D64E0" w14:textId="2023C150" w:rsidR="00550242" w:rsidRDefault="00550242" w:rsidP="00D917A7">
      <w:pPr>
        <w:ind w:right="144"/>
        <w:jc w:val="both"/>
        <w:rPr>
          <w:rFonts w:ascii="Garamond" w:hAnsi="Garamond"/>
          <w:b/>
          <w:color w:val="000080"/>
          <w:sz w:val="32"/>
          <w:szCs w:val="32"/>
        </w:rPr>
      </w:pPr>
    </w:p>
    <w:p w14:paraId="16BBEF09" w14:textId="42CDDEFF" w:rsidR="00550242" w:rsidRDefault="00550242" w:rsidP="00D917A7">
      <w:pPr>
        <w:ind w:right="144"/>
        <w:jc w:val="both"/>
        <w:rPr>
          <w:rFonts w:ascii="Garamond" w:hAnsi="Garamond"/>
          <w:b/>
          <w:color w:val="000080"/>
          <w:sz w:val="32"/>
          <w:szCs w:val="32"/>
        </w:rPr>
      </w:pPr>
    </w:p>
    <w:p w14:paraId="6EF0B559" w14:textId="236A19EF" w:rsidR="00550242" w:rsidRDefault="00550242" w:rsidP="00D917A7">
      <w:pPr>
        <w:ind w:right="144"/>
        <w:jc w:val="both"/>
        <w:rPr>
          <w:rFonts w:ascii="Garamond" w:hAnsi="Garamond"/>
          <w:b/>
          <w:color w:val="000080"/>
          <w:sz w:val="32"/>
          <w:szCs w:val="32"/>
        </w:rPr>
      </w:pPr>
    </w:p>
    <w:p w14:paraId="3871B061" w14:textId="11CD7C33" w:rsidR="00550242" w:rsidRDefault="00550242" w:rsidP="00D917A7">
      <w:pPr>
        <w:ind w:right="144"/>
        <w:jc w:val="both"/>
        <w:rPr>
          <w:rFonts w:ascii="Garamond" w:hAnsi="Garamond"/>
          <w:b/>
          <w:color w:val="000080"/>
          <w:sz w:val="32"/>
          <w:szCs w:val="32"/>
        </w:rPr>
      </w:pPr>
    </w:p>
    <w:p w14:paraId="132262CF" w14:textId="77777777" w:rsidR="00EF47BD" w:rsidRDefault="00EF47BD" w:rsidP="00D917A7">
      <w:pPr>
        <w:ind w:right="144"/>
        <w:jc w:val="both"/>
        <w:rPr>
          <w:rFonts w:ascii="Garamond" w:hAnsi="Garamond"/>
          <w:b/>
          <w:color w:val="000080"/>
          <w:sz w:val="32"/>
          <w:szCs w:val="32"/>
        </w:rPr>
      </w:pPr>
    </w:p>
    <w:p w14:paraId="43D9BE5D" w14:textId="77777777" w:rsidR="00084901" w:rsidRDefault="00084901" w:rsidP="00D917A7">
      <w:pPr>
        <w:ind w:right="144"/>
        <w:jc w:val="both"/>
        <w:rPr>
          <w:rFonts w:ascii="Garamond" w:hAnsi="Garamond"/>
          <w:b/>
          <w:color w:val="000080"/>
          <w:sz w:val="32"/>
          <w:szCs w:val="32"/>
        </w:rPr>
      </w:pPr>
    </w:p>
    <w:p w14:paraId="6BF4F4EE" w14:textId="42FECBB5" w:rsidR="00D917A7" w:rsidRPr="00F565E7" w:rsidRDefault="00D917A7" w:rsidP="00D917A7">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2F653A95" w14:textId="77777777" w:rsidR="00D917A7" w:rsidRPr="00F565E7" w:rsidRDefault="00D917A7" w:rsidP="00D917A7">
      <w:pPr>
        <w:ind w:left="144" w:right="144" w:firstLine="556"/>
        <w:jc w:val="both"/>
        <w:rPr>
          <w:rFonts w:ascii="Garamond" w:hAnsi="Garamond"/>
          <w:b/>
          <w:sz w:val="24"/>
        </w:rPr>
      </w:pPr>
    </w:p>
    <w:p w14:paraId="5985442A" w14:textId="77777777" w:rsidR="00D917A7" w:rsidRPr="00D01EF1" w:rsidRDefault="00D917A7" w:rsidP="00D917A7">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6894D785" w14:textId="77777777" w:rsidR="00D917A7" w:rsidRPr="00D01EF1" w:rsidRDefault="00D917A7" w:rsidP="00D917A7">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311D0879" w14:textId="77777777" w:rsidR="00D917A7" w:rsidRDefault="00D917A7" w:rsidP="00D917A7">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41DAC6CD" w14:textId="77777777" w:rsidR="00D917A7" w:rsidRDefault="00D917A7" w:rsidP="00D917A7">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01096CD6" w14:textId="77777777" w:rsidR="00D917A7" w:rsidRPr="00D01EF1" w:rsidRDefault="00D917A7" w:rsidP="00D917A7">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61A0F05B" w14:textId="77777777" w:rsidR="00D917A7" w:rsidRPr="00D01EF1" w:rsidRDefault="00D917A7" w:rsidP="00D917A7">
      <w:pPr>
        <w:ind w:right="144"/>
        <w:jc w:val="both"/>
        <w:rPr>
          <w:rFonts w:ascii="Garamond" w:hAnsi="Garamond"/>
          <w:sz w:val="22"/>
          <w:szCs w:val="22"/>
        </w:rPr>
      </w:pPr>
    </w:p>
    <w:p w14:paraId="7631D01D" w14:textId="77777777" w:rsidR="00D917A7" w:rsidRPr="00D01EF1" w:rsidRDefault="00D917A7" w:rsidP="00D917A7">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7009D3E8" w14:textId="77777777" w:rsidR="00D917A7" w:rsidRPr="00C667A7" w:rsidRDefault="00D917A7" w:rsidP="00D917A7">
      <w:pPr>
        <w:rPr>
          <w:rFonts w:ascii="Garamond" w:hAnsi="Garamond"/>
          <w:b/>
          <w:sz w:val="22"/>
          <w:szCs w:val="22"/>
        </w:rPr>
      </w:pPr>
    </w:p>
    <w:p w14:paraId="4413505C" w14:textId="77777777" w:rsidR="00D917A7" w:rsidRPr="00D01EF1" w:rsidRDefault="00D917A7" w:rsidP="00D917A7">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33FEB49C" w14:textId="77777777" w:rsidR="00D917A7" w:rsidRPr="00D01EF1" w:rsidRDefault="00D917A7" w:rsidP="00D917A7">
      <w:pPr>
        <w:ind w:right="144"/>
        <w:jc w:val="both"/>
        <w:rPr>
          <w:rFonts w:ascii="Garamond" w:hAnsi="Garamond"/>
          <w:sz w:val="22"/>
          <w:szCs w:val="22"/>
        </w:rPr>
      </w:pPr>
    </w:p>
    <w:p w14:paraId="4D63A0AF" w14:textId="77777777" w:rsidR="00D917A7" w:rsidRPr="00D01EF1" w:rsidRDefault="00D917A7" w:rsidP="00D917A7">
      <w:pPr>
        <w:ind w:right="144"/>
        <w:jc w:val="both"/>
        <w:rPr>
          <w:rFonts w:ascii="Garamond" w:hAnsi="Garamond"/>
          <w:sz w:val="22"/>
          <w:szCs w:val="22"/>
        </w:rPr>
      </w:pPr>
    </w:p>
    <w:p w14:paraId="02183584" w14:textId="77777777" w:rsidR="00D917A7" w:rsidRDefault="00D917A7" w:rsidP="00D917A7">
      <w:pPr>
        <w:ind w:right="144"/>
        <w:jc w:val="both"/>
        <w:rPr>
          <w:rFonts w:ascii="Garamond" w:hAnsi="Garamond"/>
          <w:b/>
          <w:color w:val="000080"/>
          <w:sz w:val="32"/>
          <w:szCs w:val="32"/>
        </w:rPr>
      </w:pPr>
      <w:r>
        <w:rPr>
          <w:rFonts w:ascii="Garamond" w:hAnsi="Garamond"/>
          <w:b/>
          <w:color w:val="000080"/>
          <w:sz w:val="32"/>
          <w:szCs w:val="32"/>
        </w:rPr>
        <w:t>Email Submission Checklist</w:t>
      </w:r>
    </w:p>
    <w:p w14:paraId="75C9B78E" w14:textId="77777777" w:rsidR="00D917A7" w:rsidRPr="00D01EF1" w:rsidRDefault="00D917A7" w:rsidP="00D917A7">
      <w:pPr>
        <w:numPr>
          <w:ilvl w:val="0"/>
          <w:numId w:val="20"/>
        </w:numPr>
        <w:jc w:val="both"/>
        <w:rPr>
          <w:rFonts w:ascii="Garamond" w:hAnsi="Garamond"/>
          <w:sz w:val="22"/>
          <w:szCs w:val="22"/>
        </w:rPr>
      </w:pPr>
      <w:r w:rsidRPr="00D01EF1">
        <w:rPr>
          <w:rFonts w:ascii="Garamond" w:hAnsi="Garamond"/>
          <w:sz w:val="22"/>
          <w:szCs w:val="22"/>
        </w:rPr>
        <w:t>This RFP</w:t>
      </w:r>
    </w:p>
    <w:p w14:paraId="5693C20A" w14:textId="77777777" w:rsidR="00D917A7" w:rsidRDefault="00D917A7" w:rsidP="00D917A7">
      <w:pPr>
        <w:numPr>
          <w:ilvl w:val="0"/>
          <w:numId w:val="20"/>
        </w:numPr>
        <w:rPr>
          <w:rFonts w:ascii="Garamond" w:hAnsi="Garamond"/>
          <w:sz w:val="22"/>
          <w:szCs w:val="22"/>
        </w:rPr>
      </w:pPr>
      <w:r w:rsidRPr="00D01EF1">
        <w:rPr>
          <w:rFonts w:ascii="Garamond" w:hAnsi="Garamond"/>
          <w:sz w:val="22"/>
          <w:szCs w:val="22"/>
        </w:rPr>
        <w:t>The cover letter</w:t>
      </w:r>
    </w:p>
    <w:p w14:paraId="7D87E959" w14:textId="77777777" w:rsidR="00D917A7" w:rsidRDefault="00D917A7" w:rsidP="00D917A7">
      <w:pPr>
        <w:numPr>
          <w:ilvl w:val="0"/>
          <w:numId w:val="20"/>
        </w:numPr>
        <w:rPr>
          <w:rFonts w:ascii="Garamond" w:hAnsi="Garamond"/>
          <w:sz w:val="22"/>
          <w:szCs w:val="22"/>
        </w:rPr>
      </w:pPr>
      <w:r w:rsidRPr="004E558F">
        <w:rPr>
          <w:rFonts w:ascii="Garamond" w:hAnsi="Garamond"/>
          <w:sz w:val="22"/>
          <w:szCs w:val="22"/>
        </w:rPr>
        <w:t>PERAC Forms</w:t>
      </w:r>
    </w:p>
    <w:p w14:paraId="620FF4DD" w14:textId="06F06091" w:rsidR="00D917A7" w:rsidRPr="00FD0D24" w:rsidRDefault="00D917A7" w:rsidP="00D917A7">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00EF47BD"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1931B41B" w14:textId="77777777" w:rsidR="00D917A7" w:rsidRPr="00D01EF1" w:rsidRDefault="00D917A7" w:rsidP="00D917A7">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22D71FEA" w14:textId="77777777" w:rsidR="00D917A7" w:rsidRPr="00D01EF1" w:rsidRDefault="00D917A7" w:rsidP="00D917A7">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31F01F03" w14:textId="77777777" w:rsidR="00D917A7" w:rsidRPr="00D01EF1" w:rsidRDefault="00D917A7" w:rsidP="00D917A7">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63E2891C" w14:textId="77777777" w:rsidR="00D917A7" w:rsidRPr="0036352F" w:rsidRDefault="00D917A7" w:rsidP="00D917A7">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04B2DAE8" w14:textId="61C7CAA1" w:rsidR="00D917A7" w:rsidRPr="00AB4D69" w:rsidRDefault="00D917A7" w:rsidP="00453DF7">
      <w:pPr>
        <w:numPr>
          <w:ilvl w:val="0"/>
          <w:numId w:val="20"/>
        </w:numPr>
        <w:jc w:val="both"/>
        <w:rPr>
          <w:rFonts w:ascii="Garamond" w:hAnsi="Garamond"/>
          <w:color w:val="000000"/>
          <w:sz w:val="22"/>
          <w:szCs w:val="22"/>
        </w:rPr>
      </w:pPr>
      <w:r>
        <w:rPr>
          <w:rFonts w:ascii="Garamond" w:hAnsi="Garamond"/>
          <w:color w:val="000000"/>
          <w:sz w:val="22"/>
          <w:szCs w:val="22"/>
        </w:rPr>
        <w:t xml:space="preserve">Double check that you are sending your email to </w:t>
      </w:r>
      <w:r w:rsidRPr="00EE44CB">
        <w:rPr>
          <w:rFonts w:ascii="Garamond" w:hAnsi="Garamond"/>
          <w:b/>
          <w:color w:val="000000"/>
          <w:sz w:val="22"/>
          <w:szCs w:val="22"/>
          <w:u w:val="single"/>
        </w:rPr>
        <w:t>both</w:t>
      </w:r>
      <w:r w:rsidRPr="004E558F">
        <w:rPr>
          <w:rFonts w:ascii="Garamond" w:hAnsi="Garamond"/>
          <w:color w:val="000000"/>
          <w:sz w:val="22"/>
          <w:szCs w:val="22"/>
        </w:rPr>
        <w:t xml:space="preserve"> </w:t>
      </w:r>
      <w:r w:rsidR="000C534E" w:rsidRPr="00C50350">
        <w:rPr>
          <w:rFonts w:ascii="Garamond" w:hAnsi="Garamond"/>
          <w:b/>
          <w:bCs/>
          <w:sz w:val="24"/>
          <w:szCs w:val="24"/>
          <w:highlight w:val="yellow"/>
        </w:rPr>
        <w:t>director@northretirement.org</w:t>
      </w:r>
      <w:r w:rsidR="000C534E" w:rsidRPr="00F101C8">
        <w:rPr>
          <w:rFonts w:ascii="Garamond" w:hAnsi="Garamond"/>
          <w:b/>
          <w:bCs/>
          <w:sz w:val="24"/>
          <w:szCs w:val="24"/>
        </w:rPr>
        <w:t xml:space="preserve"> </w:t>
      </w:r>
      <w:r w:rsidR="000C534E" w:rsidRPr="00F101C8">
        <w:rPr>
          <w:rFonts w:ascii="Garamond" w:hAnsi="Garamond"/>
          <w:b/>
          <w:bCs/>
          <w:color w:val="000000"/>
          <w:sz w:val="24"/>
          <w:szCs w:val="24"/>
        </w:rPr>
        <w:t xml:space="preserve">AND  </w:t>
      </w:r>
      <w:hyperlink r:id="rId14" w:history="1">
        <w:r w:rsidR="000C534E" w:rsidRPr="00813394">
          <w:rPr>
            <w:rStyle w:val="Hyperlink"/>
            <w:rFonts w:ascii="Garamond" w:hAnsi="Garamond"/>
            <w:b/>
            <w:bCs/>
            <w:sz w:val="24"/>
            <w:szCs w:val="24"/>
            <w:highlight w:val="yellow"/>
          </w:rPr>
          <w:t>rfp@dahab.com</w:t>
        </w:r>
      </w:hyperlink>
      <w:r>
        <w:rPr>
          <w:rFonts w:ascii="Garamond" w:hAnsi="Garamond"/>
          <w:color w:val="000000"/>
          <w:sz w:val="22"/>
          <w:szCs w:val="22"/>
        </w:rPr>
        <w:t xml:space="preserve"> and that your subject line conforms with the formatting in the previous Email Submission Instructions section.</w:t>
      </w:r>
    </w:p>
    <w:p w14:paraId="5C84A0B0" w14:textId="77777777" w:rsidR="00D917A7" w:rsidRDefault="00D917A7" w:rsidP="00D917A7">
      <w:pPr>
        <w:rPr>
          <w:rFonts w:ascii="Garamond" w:hAnsi="Garamond"/>
          <w:sz w:val="22"/>
          <w:szCs w:val="22"/>
        </w:rPr>
      </w:pPr>
    </w:p>
    <w:p w14:paraId="671578CB" w14:textId="77777777" w:rsidR="00D917A7" w:rsidRDefault="00D917A7" w:rsidP="00D917A7">
      <w:pPr>
        <w:rPr>
          <w:rFonts w:ascii="Garamond" w:hAnsi="Garamond"/>
          <w:b/>
          <w:color w:val="000080"/>
          <w:sz w:val="32"/>
          <w:szCs w:val="32"/>
        </w:rPr>
      </w:pPr>
    </w:p>
    <w:p w14:paraId="3DC8036D" w14:textId="77777777" w:rsidR="00D917A7" w:rsidRPr="004E558F" w:rsidRDefault="00D917A7" w:rsidP="00D917A7">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3D3833DB" w14:textId="77777777" w:rsidR="00D917A7" w:rsidRPr="004E558F" w:rsidRDefault="00D917A7" w:rsidP="00D917A7">
      <w:pPr>
        <w:ind w:right="144"/>
        <w:jc w:val="both"/>
        <w:rPr>
          <w:rFonts w:ascii="Garamond" w:hAnsi="Garamond"/>
          <w:b/>
          <w:color w:val="000080"/>
          <w:sz w:val="32"/>
          <w:szCs w:val="32"/>
        </w:rPr>
      </w:pPr>
    </w:p>
    <w:p w14:paraId="302A286F" w14:textId="126DEED6" w:rsidR="00D917A7" w:rsidRPr="005A1181" w:rsidRDefault="00D917A7" w:rsidP="00D917A7">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sidR="00A66D04">
        <w:rPr>
          <w:rFonts w:ascii="Garamond" w:hAnsi="Garamond"/>
          <w:sz w:val="24"/>
          <w:szCs w:val="24"/>
        </w:rPr>
        <w:t>Chris Mills</w:t>
      </w:r>
      <w:r w:rsidRPr="005A1181">
        <w:rPr>
          <w:rFonts w:ascii="Garamond" w:hAnsi="Garamond"/>
          <w:sz w:val="24"/>
          <w:szCs w:val="24"/>
        </w:rPr>
        <w:t>.</w:t>
      </w:r>
    </w:p>
    <w:p w14:paraId="5C5DF5ED" w14:textId="77777777" w:rsidR="00D917A7" w:rsidRPr="005A1181" w:rsidRDefault="00D917A7" w:rsidP="00D917A7">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1BB06981" w14:textId="7532B696" w:rsidR="00D917A7" w:rsidRPr="005A1181" w:rsidRDefault="00D917A7" w:rsidP="00D917A7">
      <w:pPr>
        <w:numPr>
          <w:ilvl w:val="1"/>
          <w:numId w:val="15"/>
        </w:numPr>
        <w:ind w:right="144"/>
        <w:jc w:val="both"/>
        <w:rPr>
          <w:rFonts w:ascii="Garamond" w:hAnsi="Garamond"/>
          <w:sz w:val="24"/>
          <w:szCs w:val="24"/>
        </w:rPr>
      </w:pPr>
      <w:r w:rsidRPr="005A1181">
        <w:rPr>
          <w:rFonts w:ascii="Garamond" w:hAnsi="Garamond"/>
          <w:sz w:val="24"/>
          <w:szCs w:val="24"/>
        </w:rPr>
        <w:t xml:space="preserve">Email: </w:t>
      </w:r>
      <w:hyperlink r:id="rId15" w:history="1">
        <w:r w:rsidR="00A66D04" w:rsidRPr="00124C81">
          <w:rPr>
            <w:rStyle w:val="Hyperlink"/>
            <w:rFonts w:ascii="Garamond" w:hAnsi="Garamond"/>
            <w:sz w:val="22"/>
            <w:szCs w:val="22"/>
          </w:rPr>
          <w:t>chris@dahab.com</w:t>
        </w:r>
      </w:hyperlink>
    </w:p>
    <w:p w14:paraId="59CC3CA0" w14:textId="77777777" w:rsidR="00D917A7" w:rsidRPr="005A1181" w:rsidRDefault="00D917A7" w:rsidP="00D917A7">
      <w:pPr>
        <w:numPr>
          <w:ilvl w:val="2"/>
          <w:numId w:val="15"/>
        </w:numPr>
        <w:ind w:right="144"/>
        <w:jc w:val="both"/>
        <w:rPr>
          <w:rFonts w:ascii="Garamond" w:hAnsi="Garamond"/>
          <w:sz w:val="24"/>
          <w:szCs w:val="24"/>
        </w:rPr>
      </w:pPr>
      <w:r w:rsidRPr="005A1181">
        <w:rPr>
          <w:rFonts w:ascii="Garamond" w:hAnsi="Garamond"/>
          <w:sz w:val="24"/>
          <w:szCs w:val="24"/>
        </w:rPr>
        <w:t>Subject line if asked via email:</w:t>
      </w:r>
    </w:p>
    <w:p w14:paraId="0B3E99E6" w14:textId="3ACEBF58" w:rsidR="00D917A7" w:rsidRPr="0085326F" w:rsidRDefault="00D917A7" w:rsidP="00D917A7">
      <w:pPr>
        <w:numPr>
          <w:ilvl w:val="2"/>
          <w:numId w:val="15"/>
        </w:numPr>
        <w:ind w:right="144"/>
        <w:jc w:val="both"/>
        <w:rPr>
          <w:rFonts w:ascii="Garamond" w:hAnsi="Garamond"/>
          <w:b/>
          <w:sz w:val="24"/>
          <w:szCs w:val="24"/>
        </w:rPr>
      </w:pPr>
      <w:r w:rsidRPr="0085326F">
        <w:rPr>
          <w:rFonts w:ascii="Garamond" w:hAnsi="Garamond"/>
          <w:b/>
          <w:sz w:val="24"/>
          <w:szCs w:val="24"/>
        </w:rPr>
        <w:t xml:space="preserve">Question: </w:t>
      </w:r>
      <w:r w:rsidR="000C534E">
        <w:rPr>
          <w:rFonts w:ascii="Garamond" w:hAnsi="Garamond"/>
          <w:b/>
          <w:sz w:val="24"/>
          <w:szCs w:val="24"/>
        </w:rPr>
        <w:t xml:space="preserve">North </w:t>
      </w:r>
      <w:r w:rsidR="005E4B90">
        <w:rPr>
          <w:rFonts w:ascii="Garamond" w:hAnsi="Garamond"/>
          <w:b/>
          <w:sz w:val="24"/>
          <w:szCs w:val="24"/>
        </w:rPr>
        <w:t>Attleboro</w:t>
      </w:r>
      <w:r w:rsidR="00550242">
        <w:rPr>
          <w:rFonts w:ascii="Garamond" w:hAnsi="Garamond"/>
          <w:b/>
          <w:sz w:val="24"/>
          <w:szCs w:val="24"/>
        </w:rPr>
        <w:t xml:space="preserve"> </w:t>
      </w:r>
      <w:r w:rsidR="000C534E">
        <w:rPr>
          <w:rFonts w:ascii="Garamond" w:hAnsi="Garamond"/>
          <w:b/>
          <w:sz w:val="24"/>
          <w:szCs w:val="24"/>
        </w:rPr>
        <w:t>EAFE</w:t>
      </w:r>
    </w:p>
    <w:p w14:paraId="7BA2C2E0" w14:textId="77777777" w:rsidR="00D917A7" w:rsidRPr="005A1181" w:rsidRDefault="00D917A7" w:rsidP="00D917A7">
      <w:pPr>
        <w:tabs>
          <w:tab w:val="left" w:pos="3855"/>
        </w:tabs>
        <w:ind w:left="720" w:right="144"/>
        <w:jc w:val="both"/>
        <w:rPr>
          <w:rFonts w:ascii="Garamond" w:hAnsi="Garamond"/>
          <w:sz w:val="24"/>
          <w:szCs w:val="24"/>
        </w:rPr>
      </w:pPr>
      <w:r>
        <w:rPr>
          <w:rFonts w:ascii="Garamond" w:hAnsi="Garamond"/>
          <w:sz w:val="24"/>
          <w:szCs w:val="24"/>
        </w:rPr>
        <w:tab/>
      </w:r>
    </w:p>
    <w:p w14:paraId="2E1AFFAA" w14:textId="77777777" w:rsidR="00D917A7" w:rsidRPr="00DF0929" w:rsidRDefault="00D917A7" w:rsidP="00D917A7">
      <w:pPr>
        <w:ind w:left="720" w:right="144"/>
        <w:jc w:val="both"/>
        <w:rPr>
          <w:rFonts w:ascii="Garamond" w:hAnsi="Garamond"/>
          <w:sz w:val="24"/>
        </w:rPr>
      </w:pPr>
    </w:p>
    <w:p w14:paraId="1B9D0CC0" w14:textId="52210D63" w:rsidR="00116175" w:rsidRPr="00DF0929" w:rsidRDefault="00116175" w:rsidP="00D917A7">
      <w:pPr>
        <w:ind w:left="720" w:right="144"/>
        <w:jc w:val="both"/>
        <w:rPr>
          <w:rFonts w:ascii="Garamond" w:hAnsi="Garamond"/>
          <w:sz w:val="24"/>
        </w:rPr>
      </w:pPr>
    </w:p>
    <w:bookmarkEnd w:id="8"/>
    <w:p w14:paraId="3521856D" w14:textId="77777777" w:rsidR="00B7262D" w:rsidRDefault="00B7262D" w:rsidP="00B54E2F">
      <w:pPr>
        <w:pStyle w:val="Title"/>
        <w:ind w:left="0" w:right="144"/>
        <w:contextualSpacing/>
        <w:rPr>
          <w:rFonts w:ascii="Garamond" w:hAnsi="Garamond"/>
          <w:smallCaps w:val="0"/>
          <w:color w:val="000080"/>
          <w:sz w:val="36"/>
          <w:szCs w:val="36"/>
        </w:rPr>
      </w:pPr>
    </w:p>
    <w:p w14:paraId="29245970" w14:textId="77777777" w:rsidR="00970854" w:rsidRPr="00FC38DB" w:rsidRDefault="00970854" w:rsidP="00970854">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7287E491" w14:textId="77777777" w:rsidR="00970854" w:rsidRPr="00FC38DB" w:rsidRDefault="00970854" w:rsidP="00970854">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2026</w:t>
      </w:r>
    </w:p>
    <w:p w14:paraId="6258886F" w14:textId="77777777" w:rsidR="00970854" w:rsidRPr="00650CBC" w:rsidRDefault="00970854" w:rsidP="00970854">
      <w:pPr>
        <w:contextualSpacing/>
        <w:jc w:val="center"/>
        <w:rPr>
          <w:rFonts w:ascii="Garamond" w:hAnsi="Garamond"/>
          <w:noProof/>
          <w:sz w:val="40"/>
          <w:szCs w:val="40"/>
        </w:rPr>
      </w:pPr>
    </w:p>
    <w:p w14:paraId="7976EA9B" w14:textId="77777777" w:rsidR="00970854" w:rsidRPr="002031F7" w:rsidRDefault="00970854" w:rsidP="00970854">
      <w:pPr>
        <w:ind w:left="144" w:right="144"/>
        <w:jc w:val="center"/>
        <w:rPr>
          <w:bCs/>
          <w:color w:val="000080"/>
          <w:sz w:val="36"/>
          <w:szCs w:val="36"/>
          <w:u w:val="single"/>
        </w:rPr>
      </w:pPr>
      <w:r w:rsidRPr="002031F7">
        <w:rPr>
          <w:bCs/>
          <w:color w:val="000080"/>
          <w:sz w:val="36"/>
          <w:szCs w:val="36"/>
          <w:u w:val="single"/>
        </w:rPr>
        <w:t>Index Manager</w:t>
      </w:r>
      <w:r w:rsidRPr="002031F7">
        <w:rPr>
          <w:bCs/>
          <w:color w:val="000080"/>
          <w:sz w:val="36"/>
          <w:szCs w:val="36"/>
        </w:rPr>
        <w:t>:</w:t>
      </w:r>
    </w:p>
    <w:p w14:paraId="621325CE" w14:textId="77777777" w:rsidR="00970854" w:rsidRDefault="00970854" w:rsidP="00970854">
      <w:pPr>
        <w:ind w:left="144" w:right="144"/>
        <w:jc w:val="center"/>
        <w:rPr>
          <w:bCs/>
          <w:color w:val="000080"/>
          <w:sz w:val="36"/>
          <w:szCs w:val="36"/>
        </w:rPr>
      </w:pPr>
      <w:r>
        <w:rPr>
          <w:bCs/>
          <w:color w:val="000080"/>
          <w:sz w:val="36"/>
          <w:szCs w:val="36"/>
        </w:rPr>
        <w:t>MSCI EAFE</w:t>
      </w:r>
    </w:p>
    <w:p w14:paraId="139E4673" w14:textId="77777777" w:rsidR="00970854" w:rsidRDefault="00970854" w:rsidP="00970854">
      <w:pPr>
        <w:ind w:left="144" w:right="144"/>
        <w:jc w:val="center"/>
        <w:rPr>
          <w:rFonts w:ascii="Garamond" w:hAnsi="Garamond"/>
          <w:b/>
          <w:color w:val="000080"/>
          <w:sz w:val="40"/>
          <w:szCs w:val="40"/>
          <w:u w:val="single"/>
        </w:rPr>
      </w:pPr>
    </w:p>
    <w:p w14:paraId="3A0171DC" w14:textId="77777777" w:rsidR="00970854" w:rsidRDefault="00970854" w:rsidP="00970854">
      <w:pPr>
        <w:jc w:val="center"/>
        <w:rPr>
          <w:rFonts w:ascii="Garamond" w:hAnsi="Garamond"/>
          <w:b/>
          <w:color w:val="000080"/>
          <w:sz w:val="40"/>
          <w:szCs w:val="40"/>
          <w:u w:val="single"/>
        </w:rPr>
      </w:pPr>
      <w:r>
        <w:rPr>
          <w:rFonts w:ascii="Garamond" w:hAnsi="Garamond"/>
          <w:b/>
          <w:color w:val="000080"/>
          <w:sz w:val="40"/>
          <w:szCs w:val="40"/>
          <w:u w:val="single"/>
        </w:rPr>
        <w:t>North Attleboro Contributory</w:t>
      </w:r>
      <w:r w:rsidRPr="009002F9">
        <w:rPr>
          <w:rFonts w:ascii="Garamond" w:hAnsi="Garamond"/>
          <w:b/>
          <w:color w:val="000080"/>
          <w:sz w:val="40"/>
          <w:szCs w:val="40"/>
          <w:u w:val="single"/>
        </w:rPr>
        <w:t xml:space="preserve"> Retirement System</w:t>
      </w: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680"/>
        <w:gridCol w:w="5838"/>
      </w:tblGrid>
      <w:tr w:rsidR="00585C14" w:rsidRPr="00DD1462" w14:paraId="6E152CF9" w14:textId="77777777">
        <w:tc>
          <w:tcPr>
            <w:tcW w:w="4680" w:type="dxa"/>
            <w:shd w:val="pct20" w:color="000000" w:fill="FFFFFF"/>
            <w:vAlign w:val="bottom"/>
          </w:tcPr>
          <w:p w14:paraId="7E38D7E3" w14:textId="77777777" w:rsidR="00585C14" w:rsidRPr="00DD1462" w:rsidRDefault="00585C14" w:rsidP="001A263F">
            <w:pPr>
              <w:spacing w:before="40" w:after="40"/>
              <w:jc w:val="right"/>
              <w:rPr>
                <w:rFonts w:ascii="Garamond" w:hAnsi="Garamond"/>
                <w:color w:val="000080"/>
                <w:sz w:val="24"/>
              </w:rPr>
            </w:pPr>
            <w:bookmarkStart w:id="10" w:name="preCompanyName" w:colFirst="1" w:colLast="1"/>
            <w:r w:rsidRPr="00DD1462">
              <w:rPr>
                <w:rFonts w:ascii="Garamond" w:hAnsi="Garamond"/>
                <w:color w:val="000080"/>
                <w:sz w:val="24"/>
              </w:rPr>
              <w:t>Company Name</w:t>
            </w:r>
          </w:p>
        </w:tc>
        <w:tc>
          <w:tcPr>
            <w:tcW w:w="5838" w:type="dxa"/>
            <w:shd w:val="pct20" w:color="auto" w:fill="auto"/>
            <w:vAlign w:val="bottom"/>
          </w:tcPr>
          <w:p w14:paraId="65BF11A7"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1283640C" w14:textId="77777777">
        <w:tc>
          <w:tcPr>
            <w:tcW w:w="4680" w:type="dxa"/>
            <w:vAlign w:val="bottom"/>
          </w:tcPr>
          <w:p w14:paraId="3D6B4F95" w14:textId="77777777" w:rsidR="00585C14" w:rsidRPr="00DD1462" w:rsidRDefault="00585C14" w:rsidP="001A263F">
            <w:pPr>
              <w:spacing w:before="40" w:after="40"/>
              <w:jc w:val="right"/>
              <w:rPr>
                <w:rFonts w:ascii="Garamond" w:hAnsi="Garamond"/>
                <w:color w:val="000080"/>
                <w:sz w:val="24"/>
              </w:rPr>
            </w:pPr>
            <w:bookmarkStart w:id="11" w:name="preInvestmentStyle" w:colFirst="1" w:colLast="1"/>
            <w:bookmarkEnd w:id="10"/>
            <w:r w:rsidRPr="00DD1462">
              <w:rPr>
                <w:rFonts w:ascii="Garamond" w:hAnsi="Garamond"/>
                <w:color w:val="000080"/>
                <w:sz w:val="24"/>
              </w:rPr>
              <w:t>Investment Style</w:t>
            </w:r>
          </w:p>
        </w:tc>
        <w:tc>
          <w:tcPr>
            <w:tcW w:w="5838" w:type="dxa"/>
            <w:vAlign w:val="bottom"/>
          </w:tcPr>
          <w:p w14:paraId="58D8DC2C" w14:textId="77777777" w:rsidR="00585C14" w:rsidRPr="00DD1462" w:rsidRDefault="00585C14" w:rsidP="001A263F">
            <w:pPr>
              <w:spacing w:before="40" w:after="40"/>
              <w:rPr>
                <w:rFonts w:ascii="Garamond" w:hAnsi="Garamond"/>
                <w:color w:val="000080"/>
                <w:sz w:val="24"/>
              </w:rPr>
            </w:pPr>
          </w:p>
        </w:tc>
      </w:tr>
      <w:tr w:rsidR="00585C14" w:rsidRPr="00DD1462" w14:paraId="1EB1E98E" w14:textId="77777777">
        <w:tc>
          <w:tcPr>
            <w:tcW w:w="4680" w:type="dxa"/>
            <w:shd w:val="pct20" w:color="000000" w:fill="FFFFFF"/>
            <w:vAlign w:val="bottom"/>
          </w:tcPr>
          <w:p w14:paraId="55A1CE97" w14:textId="77777777" w:rsidR="00585C14" w:rsidRPr="00DD1462" w:rsidRDefault="00585C14" w:rsidP="001A263F">
            <w:pPr>
              <w:spacing w:before="40" w:after="40"/>
              <w:jc w:val="right"/>
              <w:rPr>
                <w:rFonts w:ascii="Garamond" w:hAnsi="Garamond"/>
                <w:color w:val="000080"/>
                <w:sz w:val="24"/>
              </w:rPr>
            </w:pPr>
            <w:bookmarkStart w:id="12" w:name="preProductName" w:colFirst="1" w:colLast="1"/>
            <w:bookmarkEnd w:id="11"/>
            <w:r w:rsidRPr="00DD1462">
              <w:rPr>
                <w:rFonts w:ascii="Garamond" w:hAnsi="Garamond"/>
                <w:color w:val="000080"/>
                <w:sz w:val="24"/>
              </w:rPr>
              <w:t>Product Name</w:t>
            </w:r>
          </w:p>
        </w:tc>
        <w:tc>
          <w:tcPr>
            <w:tcW w:w="5838" w:type="dxa"/>
            <w:shd w:val="pct20" w:color="000000" w:fill="FFFFFF"/>
            <w:vAlign w:val="bottom"/>
          </w:tcPr>
          <w:p w14:paraId="3B7F5378" w14:textId="77777777" w:rsidR="00585C14" w:rsidRPr="00DD1462" w:rsidRDefault="00585C14" w:rsidP="001A263F">
            <w:pPr>
              <w:spacing w:before="40" w:after="40"/>
              <w:rPr>
                <w:rFonts w:ascii="Garamond" w:hAnsi="Garamond"/>
                <w:color w:val="000080"/>
                <w:sz w:val="24"/>
              </w:rPr>
            </w:pPr>
          </w:p>
        </w:tc>
      </w:tr>
      <w:tr w:rsidR="00585C14" w:rsidRPr="00DD1462" w14:paraId="013BEEAD" w14:textId="77777777">
        <w:tc>
          <w:tcPr>
            <w:tcW w:w="4680" w:type="dxa"/>
            <w:vAlign w:val="bottom"/>
          </w:tcPr>
          <w:p w14:paraId="2A59A096" w14:textId="77777777" w:rsidR="00585C14" w:rsidRPr="00DD1462" w:rsidRDefault="00585C14" w:rsidP="001A263F">
            <w:pPr>
              <w:spacing w:before="40" w:after="40"/>
              <w:jc w:val="right"/>
              <w:rPr>
                <w:rFonts w:ascii="Garamond" w:hAnsi="Garamond"/>
                <w:color w:val="000080"/>
                <w:sz w:val="24"/>
              </w:rPr>
            </w:pPr>
            <w:bookmarkStart w:id="13" w:name="prePrincipalAddress" w:colFirst="1" w:colLast="1"/>
            <w:bookmarkEnd w:id="12"/>
            <w:r w:rsidRPr="00DD1462">
              <w:rPr>
                <w:rFonts w:ascii="Garamond" w:hAnsi="Garamond"/>
                <w:color w:val="000080"/>
                <w:sz w:val="24"/>
              </w:rPr>
              <w:t>Principal Address</w:t>
            </w:r>
          </w:p>
        </w:tc>
        <w:tc>
          <w:tcPr>
            <w:tcW w:w="5838" w:type="dxa"/>
            <w:vAlign w:val="bottom"/>
          </w:tcPr>
          <w:p w14:paraId="4B727694"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398CC3B4" w14:textId="77777777">
        <w:tc>
          <w:tcPr>
            <w:tcW w:w="4680" w:type="dxa"/>
            <w:shd w:val="pct20" w:color="000000" w:fill="FFFFFF"/>
            <w:vAlign w:val="bottom"/>
          </w:tcPr>
          <w:p w14:paraId="73400D54" w14:textId="77777777" w:rsidR="00585C14" w:rsidRPr="00DD1462" w:rsidRDefault="00585C14" w:rsidP="001A263F">
            <w:pPr>
              <w:spacing w:before="40" w:after="40"/>
              <w:jc w:val="right"/>
              <w:rPr>
                <w:rFonts w:ascii="Garamond" w:hAnsi="Garamond"/>
                <w:color w:val="000080"/>
                <w:sz w:val="24"/>
              </w:rPr>
            </w:pPr>
            <w:bookmarkStart w:id="14" w:name="preTelephoneNumber" w:colFirst="1" w:colLast="1"/>
            <w:bookmarkEnd w:id="13"/>
            <w:r w:rsidRPr="00DD1462">
              <w:rPr>
                <w:rFonts w:ascii="Garamond" w:hAnsi="Garamond"/>
                <w:color w:val="000080"/>
                <w:sz w:val="24"/>
              </w:rPr>
              <w:t>Telephone Number</w:t>
            </w:r>
          </w:p>
        </w:tc>
        <w:tc>
          <w:tcPr>
            <w:tcW w:w="5838" w:type="dxa"/>
            <w:shd w:val="pct20" w:color="000000" w:fill="FFFFFF"/>
            <w:vAlign w:val="bottom"/>
          </w:tcPr>
          <w:p w14:paraId="7B4C4F57" w14:textId="77777777" w:rsidR="00585C14" w:rsidRPr="00DD1462" w:rsidRDefault="00585C14" w:rsidP="001A263F">
            <w:pPr>
              <w:spacing w:before="40" w:after="40"/>
              <w:rPr>
                <w:rFonts w:ascii="Garamond" w:hAnsi="Garamond"/>
                <w:color w:val="000080"/>
                <w:sz w:val="24"/>
              </w:rPr>
            </w:pPr>
          </w:p>
        </w:tc>
      </w:tr>
      <w:tr w:rsidR="00585C14" w:rsidRPr="00DD1462" w14:paraId="59BEE030" w14:textId="77777777">
        <w:tc>
          <w:tcPr>
            <w:tcW w:w="4680" w:type="dxa"/>
            <w:vAlign w:val="bottom"/>
          </w:tcPr>
          <w:p w14:paraId="683C970C" w14:textId="77777777" w:rsidR="00585C14" w:rsidRPr="00DD1462" w:rsidRDefault="00585C14" w:rsidP="001A263F">
            <w:pPr>
              <w:spacing w:before="40" w:after="40"/>
              <w:jc w:val="right"/>
              <w:rPr>
                <w:rFonts w:ascii="Garamond" w:hAnsi="Garamond"/>
                <w:color w:val="000080"/>
                <w:sz w:val="24"/>
              </w:rPr>
            </w:pPr>
            <w:bookmarkStart w:id="15" w:name="preEmail" w:colFirst="1" w:colLast="1"/>
            <w:bookmarkEnd w:id="14"/>
            <w:r w:rsidRPr="00DD1462">
              <w:rPr>
                <w:rFonts w:ascii="Garamond" w:hAnsi="Garamond"/>
                <w:color w:val="000080"/>
                <w:sz w:val="24"/>
              </w:rPr>
              <w:t>Email Address</w:t>
            </w:r>
          </w:p>
        </w:tc>
        <w:tc>
          <w:tcPr>
            <w:tcW w:w="5838" w:type="dxa"/>
            <w:vAlign w:val="bottom"/>
          </w:tcPr>
          <w:p w14:paraId="777B8C36" w14:textId="77777777" w:rsidR="00585C14" w:rsidRPr="00DD1462" w:rsidRDefault="00585C14" w:rsidP="001A263F">
            <w:pPr>
              <w:spacing w:before="40" w:after="40"/>
              <w:rPr>
                <w:rFonts w:ascii="Garamond" w:hAnsi="Garamond"/>
                <w:color w:val="000080"/>
                <w:sz w:val="24"/>
              </w:rPr>
            </w:pPr>
          </w:p>
        </w:tc>
      </w:tr>
      <w:tr w:rsidR="00585C14" w:rsidRPr="00DD1462" w14:paraId="21A66378" w14:textId="77777777">
        <w:tc>
          <w:tcPr>
            <w:tcW w:w="4680" w:type="dxa"/>
            <w:shd w:val="pct20" w:color="000000" w:fill="FFFFFF"/>
            <w:vAlign w:val="bottom"/>
          </w:tcPr>
          <w:p w14:paraId="0AAB72EC" w14:textId="77777777" w:rsidR="00585C14" w:rsidRPr="00DD1462" w:rsidRDefault="00585C14" w:rsidP="001A263F">
            <w:pPr>
              <w:spacing w:before="40" w:after="40"/>
              <w:jc w:val="right"/>
              <w:rPr>
                <w:rFonts w:ascii="Garamond" w:hAnsi="Garamond"/>
                <w:color w:val="000080"/>
                <w:sz w:val="24"/>
              </w:rPr>
            </w:pPr>
            <w:bookmarkStart w:id="16" w:name="preCompleter" w:colFirst="1" w:colLast="1"/>
            <w:bookmarkEnd w:id="15"/>
            <w:r w:rsidRPr="00DD1462">
              <w:rPr>
                <w:rFonts w:ascii="Garamond" w:hAnsi="Garamond"/>
                <w:color w:val="000080"/>
                <w:sz w:val="24"/>
              </w:rPr>
              <w:t>Individual Completing this RFP</w:t>
            </w:r>
          </w:p>
        </w:tc>
        <w:tc>
          <w:tcPr>
            <w:tcW w:w="5838" w:type="dxa"/>
            <w:shd w:val="pct20" w:color="000000" w:fill="FFFFFF"/>
            <w:vAlign w:val="bottom"/>
          </w:tcPr>
          <w:p w14:paraId="6E648745" w14:textId="77777777" w:rsidR="00585C14" w:rsidRPr="00DD1462" w:rsidRDefault="00585C14" w:rsidP="001A263F">
            <w:pPr>
              <w:spacing w:before="40" w:after="40"/>
              <w:rPr>
                <w:rFonts w:ascii="Garamond" w:hAnsi="Garamond"/>
                <w:color w:val="000080"/>
                <w:sz w:val="24"/>
              </w:rPr>
            </w:pPr>
          </w:p>
        </w:tc>
      </w:tr>
      <w:tr w:rsidR="00585C14" w:rsidRPr="00DD1462" w14:paraId="591D7C15" w14:textId="77777777">
        <w:tc>
          <w:tcPr>
            <w:tcW w:w="4680" w:type="dxa"/>
            <w:vAlign w:val="bottom"/>
          </w:tcPr>
          <w:p w14:paraId="0742C0BF" w14:textId="77777777" w:rsidR="00585C14" w:rsidRPr="00DD1462" w:rsidRDefault="00585C14" w:rsidP="001A263F">
            <w:pPr>
              <w:spacing w:before="40" w:after="40"/>
              <w:jc w:val="right"/>
              <w:rPr>
                <w:rFonts w:ascii="Garamond" w:hAnsi="Garamond"/>
                <w:color w:val="000080"/>
                <w:sz w:val="24"/>
              </w:rPr>
            </w:pPr>
            <w:bookmarkStart w:id="17" w:name="prePosition" w:colFirst="1" w:colLast="1"/>
            <w:bookmarkEnd w:id="16"/>
            <w:r w:rsidRPr="00DD1462">
              <w:rPr>
                <w:rFonts w:ascii="Garamond" w:hAnsi="Garamond"/>
                <w:color w:val="000080"/>
                <w:sz w:val="24"/>
              </w:rPr>
              <w:t>Position</w:t>
            </w:r>
          </w:p>
        </w:tc>
        <w:tc>
          <w:tcPr>
            <w:tcW w:w="5838" w:type="dxa"/>
            <w:vAlign w:val="bottom"/>
          </w:tcPr>
          <w:p w14:paraId="26E9242C"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2875F65D" w14:textId="77777777">
        <w:tc>
          <w:tcPr>
            <w:tcW w:w="4680" w:type="dxa"/>
            <w:shd w:val="pct20" w:color="000000" w:fill="FFFFFF"/>
            <w:vAlign w:val="bottom"/>
          </w:tcPr>
          <w:p w14:paraId="5B2E1223" w14:textId="77777777" w:rsidR="00585C14" w:rsidRPr="00DD1462" w:rsidRDefault="00063F4B" w:rsidP="001A263F">
            <w:pPr>
              <w:spacing w:before="40" w:after="40"/>
              <w:jc w:val="right"/>
              <w:rPr>
                <w:rFonts w:ascii="Garamond" w:hAnsi="Garamond"/>
                <w:color w:val="000080"/>
                <w:sz w:val="24"/>
              </w:rPr>
            </w:pPr>
            <w:bookmarkStart w:id="18" w:name="preMailingAddress" w:colFirst="1" w:colLast="1"/>
            <w:bookmarkEnd w:id="17"/>
            <w:r>
              <w:rPr>
                <w:rFonts w:ascii="Garamond" w:hAnsi="Garamond"/>
                <w:color w:val="000080"/>
                <w:sz w:val="24"/>
              </w:rPr>
              <w:t>Mailing Address</w:t>
            </w:r>
            <w:r w:rsidR="00585C14" w:rsidRPr="00DD1462">
              <w:rPr>
                <w:rFonts w:ascii="Garamond" w:hAnsi="Garamond"/>
                <w:color w:val="000080"/>
                <w:sz w:val="24"/>
              </w:rPr>
              <w:t xml:space="preserve"> </w:t>
            </w:r>
            <w:r w:rsidR="00585C14" w:rsidRPr="00DD1462">
              <w:rPr>
                <w:rFonts w:ascii="Garamond" w:hAnsi="Garamond"/>
                <w:color w:val="000080"/>
              </w:rPr>
              <w:t>(if different from above)</w:t>
            </w:r>
          </w:p>
        </w:tc>
        <w:tc>
          <w:tcPr>
            <w:tcW w:w="5838" w:type="dxa"/>
            <w:shd w:val="pct20" w:color="000000" w:fill="FFFFFF"/>
            <w:vAlign w:val="bottom"/>
          </w:tcPr>
          <w:p w14:paraId="117AA0C2" w14:textId="77777777" w:rsidR="00585C14" w:rsidRPr="00DD1462" w:rsidRDefault="00585C14" w:rsidP="001A263F">
            <w:pPr>
              <w:spacing w:before="40" w:after="40"/>
              <w:rPr>
                <w:rFonts w:ascii="Garamond" w:hAnsi="Garamond"/>
                <w:color w:val="000080"/>
                <w:sz w:val="24"/>
              </w:rPr>
            </w:pPr>
          </w:p>
        </w:tc>
      </w:tr>
      <w:tr w:rsidR="00585C14" w:rsidRPr="00DD1462" w14:paraId="0685F5C7" w14:textId="77777777">
        <w:tc>
          <w:tcPr>
            <w:tcW w:w="4680" w:type="dxa"/>
            <w:vAlign w:val="bottom"/>
          </w:tcPr>
          <w:p w14:paraId="507916FD" w14:textId="77777777" w:rsidR="00585C14" w:rsidRPr="00DD1462" w:rsidRDefault="00063F4B" w:rsidP="001A263F">
            <w:pPr>
              <w:spacing w:before="40" w:after="40"/>
              <w:jc w:val="right"/>
              <w:rPr>
                <w:rFonts w:ascii="Garamond" w:hAnsi="Garamond"/>
                <w:color w:val="000080"/>
                <w:sz w:val="24"/>
              </w:rPr>
            </w:pPr>
            <w:bookmarkStart w:id="19" w:name="preTelephoneNumber2" w:colFirst="1" w:colLast="1"/>
            <w:bookmarkEnd w:id="18"/>
            <w:r>
              <w:rPr>
                <w:rFonts w:ascii="Garamond" w:hAnsi="Garamond"/>
                <w:color w:val="000080"/>
                <w:sz w:val="24"/>
              </w:rPr>
              <w:t>Telephone Number</w:t>
            </w:r>
            <w:r w:rsidR="00585C14" w:rsidRPr="00DD1462">
              <w:rPr>
                <w:rFonts w:ascii="Garamond" w:hAnsi="Garamond"/>
                <w:color w:val="000080"/>
                <w:sz w:val="24"/>
              </w:rPr>
              <w:t xml:space="preserve"> </w:t>
            </w:r>
            <w:r w:rsidR="00585C14" w:rsidRPr="00DD1462">
              <w:rPr>
                <w:rFonts w:ascii="Garamond" w:hAnsi="Garamond"/>
                <w:color w:val="000080"/>
              </w:rPr>
              <w:t>(if different from above)</w:t>
            </w:r>
          </w:p>
        </w:tc>
        <w:tc>
          <w:tcPr>
            <w:tcW w:w="5838" w:type="dxa"/>
            <w:vAlign w:val="bottom"/>
          </w:tcPr>
          <w:p w14:paraId="5073D382" w14:textId="77777777" w:rsidR="00585C14" w:rsidRPr="00DD1462" w:rsidRDefault="00585C14" w:rsidP="001A263F">
            <w:pPr>
              <w:spacing w:before="40" w:after="40"/>
              <w:rPr>
                <w:rFonts w:ascii="Garamond" w:hAnsi="Garamond"/>
                <w:color w:val="000080"/>
                <w:sz w:val="24"/>
              </w:rPr>
            </w:pPr>
          </w:p>
        </w:tc>
      </w:tr>
      <w:tr w:rsidR="00585C14" w:rsidRPr="00DD1462" w14:paraId="1CB11EE7" w14:textId="77777777">
        <w:tc>
          <w:tcPr>
            <w:tcW w:w="4680" w:type="dxa"/>
            <w:shd w:val="pct20" w:color="000000" w:fill="FFFFFF"/>
            <w:vAlign w:val="bottom"/>
          </w:tcPr>
          <w:p w14:paraId="5C3274B6" w14:textId="77777777" w:rsidR="00585C14" w:rsidRPr="00DD1462" w:rsidRDefault="00585C14" w:rsidP="001A263F">
            <w:pPr>
              <w:spacing w:before="40" w:after="40"/>
              <w:jc w:val="right"/>
              <w:rPr>
                <w:rFonts w:ascii="Garamond" w:hAnsi="Garamond"/>
                <w:color w:val="000080"/>
                <w:sz w:val="24"/>
              </w:rPr>
            </w:pPr>
            <w:bookmarkStart w:id="20" w:name="preFax" w:colFirst="1" w:colLast="1"/>
            <w:bookmarkEnd w:id="19"/>
            <w:r w:rsidRPr="00DD1462">
              <w:rPr>
                <w:rFonts w:ascii="Garamond" w:hAnsi="Garamond"/>
                <w:color w:val="000080"/>
                <w:sz w:val="24"/>
              </w:rPr>
              <w:t>Fax Number</w:t>
            </w:r>
          </w:p>
        </w:tc>
        <w:tc>
          <w:tcPr>
            <w:tcW w:w="5838" w:type="dxa"/>
            <w:shd w:val="pct20" w:color="000000" w:fill="FFFFFF"/>
            <w:vAlign w:val="bottom"/>
          </w:tcPr>
          <w:p w14:paraId="16B44469" w14:textId="77777777" w:rsidR="00585C14" w:rsidRPr="00DD1462" w:rsidRDefault="00585C14" w:rsidP="001A263F">
            <w:pPr>
              <w:spacing w:before="40" w:after="40"/>
              <w:rPr>
                <w:rFonts w:ascii="Garamond" w:hAnsi="Garamond"/>
                <w:color w:val="000080"/>
                <w:sz w:val="24"/>
              </w:rPr>
            </w:pPr>
          </w:p>
        </w:tc>
      </w:tr>
      <w:tr w:rsidR="00585C14" w:rsidRPr="00DD1462" w14:paraId="49BC68EE" w14:textId="77777777">
        <w:tc>
          <w:tcPr>
            <w:tcW w:w="4680" w:type="dxa"/>
            <w:vAlign w:val="bottom"/>
          </w:tcPr>
          <w:p w14:paraId="51FB4495" w14:textId="77777777" w:rsidR="00585C14" w:rsidRPr="00DD1462" w:rsidRDefault="00585C14" w:rsidP="001A263F">
            <w:pPr>
              <w:spacing w:before="40" w:after="40"/>
              <w:jc w:val="right"/>
              <w:rPr>
                <w:rFonts w:ascii="Garamond" w:hAnsi="Garamond"/>
                <w:color w:val="000080"/>
                <w:sz w:val="24"/>
              </w:rPr>
            </w:pPr>
            <w:bookmarkStart w:id="21" w:name="preDateCompleted" w:colFirst="1" w:colLast="1"/>
            <w:bookmarkEnd w:id="20"/>
            <w:r w:rsidRPr="00DD1462">
              <w:rPr>
                <w:rFonts w:ascii="Garamond" w:hAnsi="Garamond"/>
                <w:color w:val="000080"/>
                <w:sz w:val="24"/>
              </w:rPr>
              <w:t>Date Completed</w:t>
            </w:r>
          </w:p>
        </w:tc>
        <w:tc>
          <w:tcPr>
            <w:tcW w:w="5838" w:type="dxa"/>
            <w:vAlign w:val="bottom"/>
          </w:tcPr>
          <w:p w14:paraId="2F82D89A" w14:textId="77777777" w:rsidR="00585C14" w:rsidRPr="00DD1462" w:rsidRDefault="00585C14" w:rsidP="001A263F">
            <w:pPr>
              <w:spacing w:before="40" w:after="40"/>
              <w:rPr>
                <w:rFonts w:ascii="Garamond" w:hAnsi="Garamond"/>
                <w:color w:val="000080"/>
                <w:sz w:val="24"/>
              </w:rPr>
            </w:pPr>
          </w:p>
        </w:tc>
      </w:tr>
      <w:bookmarkEnd w:id="21"/>
    </w:tbl>
    <w:p w14:paraId="5C125C42" w14:textId="77777777" w:rsidR="00A66530" w:rsidRPr="00DD1462" w:rsidRDefault="00A66530" w:rsidP="001A263F">
      <w:pPr>
        <w:spacing w:before="40" w:after="40"/>
        <w:ind w:left="720"/>
        <w:jc w:val="both"/>
        <w:rPr>
          <w:rFonts w:ascii="Garamond" w:hAnsi="Garamond"/>
          <w:color w:val="000080"/>
          <w:sz w:val="23"/>
        </w:rPr>
      </w:pPr>
    </w:p>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2" w:name="IFirmName" w:colFirst="1" w:colLast="1"/>
            <w:bookmarkStart w:id="23"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4" w:name="IProductName" w:colFirst="1" w:colLast="1"/>
            <w:bookmarkEnd w:id="22"/>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5" w:name="ILocation" w:colFirst="1" w:colLast="1"/>
            <w:bookmarkEnd w:id="24"/>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25"/>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26"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27" w:name="ITaxExemptAUM" w:colFirst="1" w:colLast="1"/>
            <w:bookmarkEnd w:id="26"/>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28" w:name="IAUM" w:colFirst="1" w:colLast="1"/>
            <w:bookmarkEnd w:id="27"/>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9" w:name="IYearFounded" w:colFirst="1" w:colLast="1"/>
            <w:bookmarkEnd w:id="28"/>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bookmarkEnd w:id="29"/>
      <w:tr w:rsidR="00EE44CB" w:rsidRPr="000F377A" w14:paraId="342E1CE8" w14:textId="77777777" w:rsidTr="001576E3">
        <w:trPr>
          <w:trHeight w:val="240"/>
        </w:trPr>
        <w:tc>
          <w:tcPr>
            <w:tcW w:w="4590" w:type="dxa"/>
            <w:vAlign w:val="bottom"/>
          </w:tcPr>
          <w:p w14:paraId="2683D511" w14:textId="36B2810E" w:rsidR="00EE44CB" w:rsidRPr="000F377A" w:rsidRDefault="00EE44CB" w:rsidP="00EE44CB">
            <w:pPr>
              <w:tabs>
                <w:tab w:val="left" w:pos="0"/>
              </w:tabs>
              <w:suppressAutoHyphens/>
              <w:spacing w:before="40" w:after="40"/>
              <w:jc w:val="right"/>
              <w:rPr>
                <w:rFonts w:ascii="Garamond" w:hAnsi="Garamond"/>
                <w:color w:val="000080"/>
                <w:sz w:val="23"/>
              </w:rPr>
            </w:pPr>
            <w:r>
              <w:rPr>
                <w:rFonts w:ascii="Garamond" w:hAnsi="Garamond"/>
                <w:color w:val="000080"/>
                <w:sz w:val="23"/>
              </w:rPr>
              <w:t>Number of Massachusetts PERAC clients</w:t>
            </w:r>
          </w:p>
        </w:tc>
        <w:tc>
          <w:tcPr>
            <w:tcW w:w="5940" w:type="dxa"/>
            <w:shd w:val="pct10" w:color="auto" w:fill="auto"/>
            <w:vAlign w:val="bottom"/>
          </w:tcPr>
          <w:p w14:paraId="2A91BDE1"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30" w:name="IContactName" w:colFirst="1" w:colLast="1"/>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31" w:name="IContactNumber" w:colFirst="1" w:colLast="1"/>
            <w:bookmarkEnd w:id="30"/>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32" w:name="IContactEmail" w:colFirst="1" w:colLast="1"/>
            <w:bookmarkEnd w:id="31"/>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23"/>
      <w:bookmarkEnd w:id="32"/>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77777777"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3"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4" w:name="preOfferCF" w:colFirst="1" w:colLast="1"/>
            <w:bookmarkEnd w:id="33"/>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5" w:name="preOfferMF" w:colFirst="1" w:colLast="1"/>
            <w:bookmarkEnd w:id="34"/>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35"/>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03CD4B2A" w14:textId="77777777" w:rsidR="00F6067D" w:rsidRDefault="00F6067D" w:rsidP="00F6067D"/>
    <w:p w14:paraId="16A304C8" w14:textId="77777777" w:rsidR="007E4171" w:rsidRDefault="007E4171" w:rsidP="00F6067D"/>
    <w:p w14:paraId="6AE462D6" w14:textId="77777777" w:rsidR="007E4171" w:rsidRPr="00F6067D" w:rsidRDefault="007E4171" w:rsidP="00F6067D"/>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6"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7" w:name="IIAct1940" w:colFirst="2" w:colLast="2"/>
            <w:bookmarkEnd w:id="36"/>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8" w:name="IIMinorityOwned" w:colFirst="2" w:colLast="2"/>
            <w:bookmarkEnd w:id="37"/>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minority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9" w:name="IIWomenOwned" w:colFirst="2" w:colLast="2"/>
            <w:bookmarkEnd w:id="38"/>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women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39"/>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40"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41" w:name="IIRelatedToInsurance" w:colFirst="1" w:colLast="1"/>
            <w:bookmarkEnd w:id="40"/>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42" w:name="IIRelatedToBank" w:colFirst="1" w:colLast="1"/>
            <w:bookmarkEnd w:id="41"/>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43" w:name="IIRelatedToOther" w:colFirst="1" w:colLast="1"/>
            <w:bookmarkEnd w:id="42"/>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3"/>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4"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4"/>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5"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5"/>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6"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6"/>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7" w:name="IIIManageDomEq" w:colFirst="2" w:colLast="2"/>
            <w:bookmarkStart w:id="48"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9" w:name="IIIManageFI" w:colFirst="2" w:colLast="2"/>
            <w:bookmarkStart w:id="50" w:name="IIIManageHF" w:colFirst="5" w:colLast="5"/>
            <w:bookmarkEnd w:id="47"/>
            <w:bookmarkEnd w:id="48"/>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1" w:name="IIIManageBalanced" w:colFirst="2" w:colLast="2"/>
            <w:bookmarkStart w:id="52" w:name="IIIManageInstMF" w:colFirst="5" w:colLast="5"/>
            <w:bookmarkEnd w:id="49"/>
            <w:bookmarkEnd w:id="50"/>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3" w:name="IIIManageInternational" w:colFirst="2" w:colLast="2"/>
            <w:bookmarkStart w:id="54" w:name="IIIManageRetailMF" w:colFirst="5" w:colLast="5"/>
            <w:bookmarkEnd w:id="51"/>
            <w:bookmarkEnd w:id="52"/>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5" w:name="IIIManageGlobal" w:colFirst="2" w:colLast="2"/>
            <w:bookmarkEnd w:id="53"/>
            <w:bookmarkEnd w:id="54"/>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55"/>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56" w:name="IIILocationFunctionOffices"/>
            <w:bookmarkEnd w:id="56"/>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7"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8" w:name="IIIFounded" w:colFirst="2" w:colLast="2"/>
            <w:bookmarkEnd w:id="57"/>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IRegistered" w:colFirst="2" w:colLast="2"/>
            <w:bookmarkEnd w:id="58"/>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0" w:name="IIIBeganManagingTaxExempt" w:colFirst="2" w:colLast="2"/>
            <w:bookmarkEnd w:id="59"/>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IErrorOmissionInsurance" w:colFirst="2" w:colLast="2"/>
            <w:bookmarkEnd w:id="60"/>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61"/>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 xml:space="preserve">Please describe any </w:t>
            </w:r>
            <w:proofErr w:type="gramStart"/>
            <w:r>
              <w:rPr>
                <w:rFonts w:ascii="Garamond" w:hAnsi="Garamond"/>
                <w:color w:val="000080"/>
                <w:sz w:val="22"/>
              </w:rPr>
              <w:t>addition</w:t>
            </w:r>
            <w:proofErr w:type="gramEnd"/>
            <w:r>
              <w:rPr>
                <w:rFonts w:ascii="Garamond" w:hAnsi="Garamond"/>
                <w:color w:val="000080"/>
                <w:sz w:val="22"/>
              </w:rPr>
              <w:t xml:space="preserve">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 xml:space="preserve">Are you now the subject of </w:t>
            </w:r>
            <w:proofErr w:type="gramStart"/>
            <w:r w:rsidRPr="00DD1462">
              <w:rPr>
                <w:rFonts w:ascii="Garamond" w:hAnsi="Garamond"/>
                <w:color w:val="000080"/>
                <w:sz w:val="22"/>
              </w:rPr>
              <w:t>a SEC</w:t>
            </w:r>
            <w:proofErr w:type="gramEnd"/>
            <w:r w:rsidRPr="00DD1462">
              <w:rPr>
                <w:rFonts w:ascii="Garamond" w:hAnsi="Garamond"/>
                <w:color w:val="000080"/>
                <w:sz w:val="22"/>
              </w:rPr>
              <w:t xml:space="preserve"> or other regulatory body </w:t>
            </w:r>
            <w:proofErr w:type="gramStart"/>
            <w:r w:rsidRPr="00DD1462">
              <w:rPr>
                <w:rFonts w:ascii="Garamond" w:hAnsi="Garamond"/>
                <w:color w:val="000080"/>
                <w:sz w:val="22"/>
              </w:rPr>
              <w:t>sanction</w:t>
            </w:r>
            <w:proofErr w:type="gramEnd"/>
            <w:r w:rsidRPr="00DD1462">
              <w:rPr>
                <w:rFonts w:ascii="Garamond" w:hAnsi="Garamond"/>
                <w:color w:val="000080"/>
                <w:sz w:val="22"/>
              </w:rPr>
              <w:t>?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2"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62"/>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3"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63"/>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64"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64"/>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5"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5"/>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66" w:name="IIINumErisa" w:colFirst="1" w:colLast="1"/>
            <w:bookmarkStart w:id="67"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68" w:name="IIIValPublic" w:colFirst="2" w:colLast="2"/>
            <w:bookmarkStart w:id="69" w:name="IIINumPublic" w:colFirst="1" w:colLast="1"/>
            <w:bookmarkEnd w:id="66"/>
            <w:bookmarkEnd w:id="67"/>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70" w:name="IIINumTH" w:colFirst="1" w:colLast="1"/>
            <w:bookmarkStart w:id="71" w:name="IIIValTH" w:colFirst="2" w:colLast="2"/>
            <w:bookmarkEnd w:id="68"/>
            <w:bookmarkEnd w:id="69"/>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72" w:name="IIINumEndowment" w:colFirst="1" w:colLast="1"/>
            <w:bookmarkStart w:id="73" w:name="IIIValEndowment" w:colFirst="2" w:colLast="2"/>
            <w:bookmarkEnd w:id="70"/>
            <w:bookmarkEnd w:id="71"/>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74" w:name="IIINumFoundation" w:colFirst="1" w:colLast="1"/>
            <w:bookmarkStart w:id="75" w:name="IIIValFoundation" w:colFirst="2" w:colLast="2"/>
            <w:bookmarkEnd w:id="72"/>
            <w:bookmarkEnd w:id="73"/>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76" w:name="IIINumReligious" w:colFirst="1" w:colLast="1"/>
            <w:bookmarkStart w:id="77" w:name="IIIValReligious" w:colFirst="2" w:colLast="2"/>
            <w:bookmarkEnd w:id="74"/>
            <w:bookmarkEnd w:id="75"/>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78" w:name="IIINumOther" w:colFirst="1" w:colLast="1"/>
            <w:bookmarkStart w:id="79" w:name="IIIValOther" w:colFirst="2" w:colLast="2"/>
            <w:bookmarkEnd w:id="76"/>
            <w:bookmarkEnd w:id="77"/>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80" w:name="IIIValTaxEmempt" w:colFirst="2" w:colLast="2"/>
            <w:bookmarkStart w:id="81" w:name="IIINumTaxEmempt" w:colFirst="1" w:colLast="1"/>
            <w:bookmarkEnd w:id="78"/>
            <w:bookmarkEnd w:id="79"/>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80"/>
      <w:bookmarkEnd w:id="81"/>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82" w:name="IIINumPTs" w:colFirst="1" w:colLast="1"/>
            <w:bookmarkStart w:id="83"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84" w:name="IIINumCommingled" w:colFirst="1" w:colLast="1"/>
            <w:bookmarkStart w:id="85" w:name="IIIValCommingled" w:colFirst="2" w:colLast="2"/>
            <w:bookmarkEnd w:id="82"/>
            <w:bookmarkEnd w:id="83"/>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86" w:name="IIINumTaxable" w:colFirst="1" w:colLast="1"/>
            <w:bookmarkStart w:id="87" w:name="IIIValTaxable" w:colFirst="2" w:colLast="2"/>
            <w:bookmarkEnd w:id="84"/>
            <w:bookmarkEnd w:id="85"/>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86"/>
      <w:bookmarkEnd w:id="87"/>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88" w:name="IIINumEquity" w:colFirst="1" w:colLast="1"/>
            <w:bookmarkStart w:id="89"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90" w:name="IIINumFI" w:colFirst="1" w:colLast="1"/>
            <w:bookmarkStart w:id="91" w:name="IIIValFI" w:colFirst="2" w:colLast="2"/>
            <w:bookmarkEnd w:id="88"/>
            <w:bookmarkEnd w:id="89"/>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92" w:name="IIINumMM" w:colFirst="1" w:colLast="1"/>
            <w:bookmarkStart w:id="93" w:name="IIIValMM" w:colFirst="2" w:colLast="2"/>
            <w:bookmarkEnd w:id="90"/>
            <w:bookmarkEnd w:id="91"/>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94" w:name="IIINumMF" w:colFirst="1" w:colLast="1"/>
            <w:bookmarkStart w:id="95" w:name="IIIValMF" w:colFirst="2" w:colLast="2"/>
            <w:bookmarkEnd w:id="92"/>
            <w:bookmarkEnd w:id="93"/>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94"/>
      <w:bookmarkEnd w:id="95"/>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96" w:name="IIITotal" w:colFirst="2" w:colLast="2"/>
            <w:bookmarkStart w:id="97" w:name="IIINumTotal" w:colFirst="1" w:colLast="1"/>
            <w:bookmarkStart w:id="98"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96"/>
      <w:bookmarkEnd w:id="97"/>
      <w:bookmarkEnd w:id="98"/>
    </w:tbl>
    <w:p w14:paraId="285669DF" w14:textId="77777777" w:rsidR="00843B1B" w:rsidRPr="00DD1462" w:rsidRDefault="00843B1B" w:rsidP="00843B1B">
      <w:pPr>
        <w:rPr>
          <w:rFonts w:ascii="Garamond" w:hAnsi="Garamond"/>
          <w:color w:val="000080"/>
        </w:rPr>
      </w:pPr>
    </w:p>
    <w:p w14:paraId="16284B6F" w14:textId="77777777" w:rsidR="00843B1B" w:rsidRDefault="00843B1B" w:rsidP="00843B1B">
      <w:pPr>
        <w:spacing w:before="40" w:after="40"/>
        <w:jc w:val="both"/>
        <w:rPr>
          <w:rFonts w:ascii="Garamond" w:hAnsi="Garamond"/>
          <w:color w:val="000080"/>
          <w:sz w:val="23"/>
        </w:rPr>
      </w:pPr>
    </w:p>
    <w:p w14:paraId="4E7A0602" w14:textId="77777777" w:rsidR="007E4171" w:rsidRDefault="007E4171" w:rsidP="00843B1B">
      <w:pPr>
        <w:spacing w:before="40" w:after="40"/>
        <w:jc w:val="both"/>
        <w:rPr>
          <w:rFonts w:ascii="Garamond" w:hAnsi="Garamond"/>
          <w:color w:val="000080"/>
          <w:sz w:val="23"/>
        </w:rPr>
      </w:pPr>
    </w:p>
    <w:p w14:paraId="12651DDB" w14:textId="77777777" w:rsidR="007E4171" w:rsidRDefault="007E4171" w:rsidP="00843B1B">
      <w:pPr>
        <w:spacing w:before="40" w:after="40"/>
        <w:jc w:val="both"/>
        <w:rPr>
          <w:rFonts w:ascii="Garamond" w:hAnsi="Garamond"/>
          <w:color w:val="000080"/>
          <w:sz w:val="23"/>
        </w:rPr>
      </w:pPr>
    </w:p>
    <w:p w14:paraId="7ABCF76D" w14:textId="77777777" w:rsidR="007E4171" w:rsidRDefault="007E4171" w:rsidP="00843B1B">
      <w:pPr>
        <w:spacing w:before="40" w:after="40"/>
        <w:jc w:val="both"/>
        <w:rPr>
          <w:rFonts w:ascii="Garamond" w:hAnsi="Garamond"/>
          <w:color w:val="000080"/>
          <w:sz w:val="23"/>
        </w:rPr>
      </w:pPr>
    </w:p>
    <w:p w14:paraId="76531B03" w14:textId="77777777" w:rsidR="007E4171" w:rsidRDefault="007E4171" w:rsidP="00843B1B">
      <w:pPr>
        <w:spacing w:before="40" w:after="40"/>
        <w:jc w:val="both"/>
        <w:rPr>
          <w:rFonts w:ascii="Garamond" w:hAnsi="Garamond"/>
          <w:color w:val="000080"/>
          <w:sz w:val="23"/>
        </w:rPr>
      </w:pPr>
    </w:p>
    <w:p w14:paraId="5287483C" w14:textId="77777777" w:rsidR="007E4171" w:rsidRDefault="007E4171" w:rsidP="00843B1B">
      <w:pPr>
        <w:spacing w:before="40" w:after="40"/>
        <w:jc w:val="both"/>
        <w:rPr>
          <w:rFonts w:ascii="Garamond" w:hAnsi="Garamond"/>
          <w:color w:val="000080"/>
          <w:sz w:val="23"/>
        </w:rPr>
      </w:pPr>
    </w:p>
    <w:p w14:paraId="15C251DA" w14:textId="77777777" w:rsidR="007E4171" w:rsidRDefault="007E4171" w:rsidP="00843B1B">
      <w:pPr>
        <w:spacing w:before="40" w:after="40"/>
        <w:jc w:val="both"/>
        <w:rPr>
          <w:rFonts w:ascii="Garamond" w:hAnsi="Garamond"/>
          <w:color w:val="000080"/>
          <w:sz w:val="23"/>
        </w:rPr>
      </w:pPr>
    </w:p>
    <w:p w14:paraId="34CB6AEE" w14:textId="77777777" w:rsidR="007E4171" w:rsidRDefault="007E4171" w:rsidP="00843B1B">
      <w:pPr>
        <w:spacing w:before="40" w:after="40"/>
        <w:jc w:val="both"/>
        <w:rPr>
          <w:rFonts w:ascii="Garamond" w:hAnsi="Garamond"/>
          <w:color w:val="000080"/>
          <w:sz w:val="23"/>
        </w:rPr>
      </w:pPr>
    </w:p>
    <w:p w14:paraId="61F8BB4E" w14:textId="77777777" w:rsidR="007E4171" w:rsidRDefault="007E4171" w:rsidP="00843B1B">
      <w:pPr>
        <w:spacing w:before="40" w:after="40"/>
        <w:jc w:val="both"/>
        <w:rPr>
          <w:rFonts w:ascii="Garamond" w:hAnsi="Garamond"/>
          <w:color w:val="000080"/>
          <w:sz w:val="23"/>
        </w:rPr>
      </w:pPr>
    </w:p>
    <w:p w14:paraId="2C37F4FC" w14:textId="77777777" w:rsidR="007E4171" w:rsidRDefault="007E4171" w:rsidP="00843B1B">
      <w:pPr>
        <w:spacing w:before="40" w:after="40"/>
        <w:jc w:val="both"/>
        <w:rPr>
          <w:rFonts w:ascii="Garamond" w:hAnsi="Garamond"/>
          <w:color w:val="000080"/>
          <w:sz w:val="23"/>
        </w:rPr>
      </w:pPr>
    </w:p>
    <w:p w14:paraId="10F69AA0" w14:textId="77777777" w:rsidR="007E4171" w:rsidRDefault="007E4171" w:rsidP="00843B1B">
      <w:pPr>
        <w:spacing w:before="40" w:after="40"/>
        <w:jc w:val="both"/>
        <w:rPr>
          <w:rFonts w:ascii="Garamond" w:hAnsi="Garamond"/>
          <w:color w:val="000080"/>
          <w:sz w:val="23"/>
        </w:rPr>
      </w:pPr>
    </w:p>
    <w:p w14:paraId="31E59811" w14:textId="77777777" w:rsidR="007E4171" w:rsidRDefault="007E4171" w:rsidP="00843B1B">
      <w:pPr>
        <w:spacing w:before="40" w:after="40"/>
        <w:jc w:val="both"/>
        <w:rPr>
          <w:rFonts w:ascii="Garamond" w:hAnsi="Garamond"/>
          <w:color w:val="000080"/>
          <w:sz w:val="23"/>
        </w:rPr>
      </w:pPr>
    </w:p>
    <w:p w14:paraId="4AE4C390" w14:textId="77777777" w:rsidR="007E4171" w:rsidRDefault="007E4171" w:rsidP="00843B1B">
      <w:pPr>
        <w:spacing w:before="40" w:after="40"/>
        <w:jc w:val="both"/>
        <w:rPr>
          <w:rFonts w:ascii="Garamond" w:hAnsi="Garamond"/>
          <w:color w:val="000080"/>
          <w:sz w:val="23"/>
        </w:rPr>
      </w:pPr>
    </w:p>
    <w:p w14:paraId="40D0429A" w14:textId="77777777" w:rsidR="007E4171" w:rsidRDefault="007E4171" w:rsidP="00843B1B">
      <w:pPr>
        <w:spacing w:before="40" w:after="40"/>
        <w:jc w:val="both"/>
        <w:rPr>
          <w:rFonts w:ascii="Garamond" w:hAnsi="Garamond"/>
          <w:color w:val="000080"/>
          <w:sz w:val="23"/>
        </w:rPr>
      </w:pPr>
    </w:p>
    <w:p w14:paraId="2B624133" w14:textId="77777777" w:rsidR="007E4171" w:rsidRDefault="007E4171" w:rsidP="00843B1B">
      <w:pPr>
        <w:spacing w:before="40" w:after="40"/>
        <w:jc w:val="both"/>
        <w:rPr>
          <w:rFonts w:ascii="Garamond" w:hAnsi="Garamond"/>
          <w:color w:val="000080"/>
          <w:sz w:val="23"/>
        </w:rPr>
      </w:pPr>
    </w:p>
    <w:p w14:paraId="3AD5EA95" w14:textId="77777777" w:rsidR="007E4171" w:rsidRPr="00DD1462" w:rsidRDefault="007E4171" w:rsidP="007E4171">
      <w:pPr>
        <w:spacing w:before="40" w:after="40"/>
        <w:ind w:left="-180"/>
        <w:rPr>
          <w:rFonts w:ascii="Garamond" w:hAnsi="Garamond"/>
          <w:b/>
          <w:color w:val="000080"/>
          <w:sz w:val="24"/>
          <w:u w:val="single"/>
        </w:rPr>
      </w:pPr>
      <w:r w:rsidRPr="00DD1462">
        <w:rPr>
          <w:rFonts w:ascii="Garamond" w:hAnsi="Garamond"/>
          <w:b/>
          <w:color w:val="000080"/>
          <w:sz w:val="24"/>
          <w:u w:val="single"/>
        </w:rPr>
        <w:lastRenderedPageBreak/>
        <w:t>Equity Product Information:</w:t>
      </w:r>
    </w:p>
    <w:p w14:paraId="3B951E5D" w14:textId="77777777" w:rsidR="007E4171" w:rsidRDefault="007E4171" w:rsidP="007E4171">
      <w:pPr>
        <w:spacing w:before="40" w:after="40"/>
        <w:rPr>
          <w:rFonts w:ascii="Garamond" w:hAnsi="Garamond"/>
          <w:color w:val="000080"/>
          <w:sz w:val="23"/>
        </w:rPr>
      </w:pPr>
    </w:p>
    <w:p w14:paraId="62BA989F" w14:textId="77777777" w:rsidR="007E4171" w:rsidRDefault="007E4171" w:rsidP="007E4171">
      <w:pPr>
        <w:spacing w:before="40" w:after="40"/>
        <w:rPr>
          <w:rFonts w:ascii="Garamond" w:hAnsi="Garamond"/>
          <w:color w:val="000080"/>
          <w:sz w:val="23"/>
        </w:rPr>
      </w:pPr>
    </w:p>
    <w:p w14:paraId="2B7DE680" w14:textId="5B23AB4D" w:rsidR="007E4171" w:rsidRPr="007E4171" w:rsidRDefault="007E4171" w:rsidP="007E4171">
      <w:pPr>
        <w:pStyle w:val="ListParagraph"/>
        <w:numPr>
          <w:ilvl w:val="0"/>
          <w:numId w:val="37"/>
        </w:numPr>
        <w:spacing w:before="40" w:after="40"/>
        <w:rPr>
          <w:rFonts w:ascii="Garamond" w:hAnsi="Garamond"/>
          <w:color w:val="000080"/>
          <w:sz w:val="23"/>
        </w:rPr>
      </w:pPr>
      <w:r w:rsidRPr="007E4171">
        <w:rPr>
          <w:rFonts w:ascii="Garamond" w:hAnsi="Garamond"/>
          <w:color w:val="000080"/>
          <w:sz w:val="23"/>
        </w:rPr>
        <w:t xml:space="preserve">Please provide the following data as of </w:t>
      </w:r>
      <w:r w:rsidR="00B70C91">
        <w:rPr>
          <w:rFonts w:ascii="Garamond" w:hAnsi="Garamond"/>
          <w:color w:val="000080"/>
          <w:sz w:val="23"/>
        </w:rPr>
        <w:t>12</w:t>
      </w:r>
      <w:r w:rsidRPr="007E4171">
        <w:rPr>
          <w:rFonts w:ascii="Garamond" w:hAnsi="Garamond"/>
          <w:color w:val="000080"/>
          <w:sz w:val="23"/>
        </w:rPr>
        <w:t>/31/25 for the fund:</w:t>
      </w:r>
    </w:p>
    <w:p w14:paraId="18009511" w14:textId="77777777" w:rsidR="007E4171" w:rsidRDefault="007E4171" w:rsidP="007E4171">
      <w:pPr>
        <w:spacing w:before="40" w:after="40"/>
        <w:ind w:left="-180"/>
        <w:rPr>
          <w:rFonts w:ascii="Garamond" w:hAnsi="Garamond"/>
          <w:color w:val="000080"/>
          <w:sz w:val="23"/>
        </w:rPr>
      </w:pPr>
    </w:p>
    <w:p w14:paraId="69637B79" w14:textId="77777777" w:rsidR="007E4171" w:rsidRDefault="007E4171" w:rsidP="007E4171">
      <w:pPr>
        <w:spacing w:before="40" w:after="40"/>
        <w:ind w:left="-180"/>
        <w:rPr>
          <w:rFonts w:ascii="Garamond" w:hAnsi="Garamond"/>
          <w:color w:val="000080"/>
          <w:sz w:val="23"/>
        </w:rPr>
      </w:pPr>
    </w:p>
    <w:p w14:paraId="2884CA0B" w14:textId="77777777" w:rsidR="007E4171" w:rsidRPr="00DD1462" w:rsidRDefault="007E4171" w:rsidP="007E4171">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320"/>
      </w:tblGrid>
      <w:tr w:rsidR="007E4171" w:rsidRPr="00DD1462" w14:paraId="7BA69623" w14:textId="77777777" w:rsidTr="009715F5">
        <w:trPr>
          <w:trHeight w:val="240"/>
        </w:trPr>
        <w:tc>
          <w:tcPr>
            <w:tcW w:w="5940" w:type="dxa"/>
            <w:tcBorders>
              <w:bottom w:val="nil"/>
              <w:right w:val="single" w:sz="4" w:space="0" w:color="auto"/>
            </w:tcBorders>
            <w:vAlign w:val="bottom"/>
          </w:tcPr>
          <w:p w14:paraId="0947CFDB" w14:textId="77777777" w:rsidR="007E4171" w:rsidRPr="00DD1462" w:rsidRDefault="007E4171" w:rsidP="009715F5">
            <w:pPr>
              <w:tabs>
                <w:tab w:val="left" w:pos="0"/>
              </w:tabs>
              <w:suppressAutoHyphens/>
              <w:spacing w:before="40" w:after="40"/>
              <w:jc w:val="right"/>
              <w:rPr>
                <w:rFonts w:ascii="Garamond" w:hAnsi="Garamond"/>
                <w:color w:val="000080"/>
                <w:sz w:val="23"/>
              </w:rPr>
            </w:pPr>
            <w:r>
              <w:rPr>
                <w:rFonts w:ascii="Garamond" w:hAnsi="Garamond"/>
                <w:color w:val="000080"/>
                <w:sz w:val="23"/>
              </w:rPr>
              <w:t>P</w:t>
            </w:r>
            <w:r w:rsidRPr="00DD1462">
              <w:rPr>
                <w:rFonts w:ascii="Garamond" w:hAnsi="Garamond"/>
                <w:color w:val="000080"/>
                <w:sz w:val="23"/>
              </w:rPr>
              <w:t>roduct Name</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22FDBF74" w14:textId="77777777" w:rsidR="007E4171" w:rsidRPr="00DD1462" w:rsidRDefault="007E4171" w:rsidP="009715F5">
            <w:pPr>
              <w:spacing w:before="40" w:after="40"/>
              <w:jc w:val="center"/>
              <w:rPr>
                <w:rFonts w:ascii="Garamond" w:hAnsi="Garamond"/>
                <w:color w:val="000080"/>
                <w:sz w:val="23"/>
              </w:rPr>
            </w:pPr>
          </w:p>
        </w:tc>
      </w:tr>
      <w:tr w:rsidR="007E4171" w:rsidRPr="00DD1462" w14:paraId="34567694" w14:textId="77777777" w:rsidTr="009715F5">
        <w:trPr>
          <w:trHeight w:val="240"/>
        </w:trPr>
        <w:tc>
          <w:tcPr>
            <w:tcW w:w="5940" w:type="dxa"/>
            <w:tcBorders>
              <w:bottom w:val="nil"/>
              <w:right w:val="single" w:sz="4" w:space="0" w:color="auto"/>
            </w:tcBorders>
            <w:vAlign w:val="bottom"/>
          </w:tcPr>
          <w:p w14:paraId="40DAA41E" w14:textId="77777777" w:rsidR="007E4171" w:rsidRPr="00DD1462" w:rsidRDefault="007E4171" w:rsidP="009715F5">
            <w:pPr>
              <w:spacing w:before="40" w:after="40"/>
              <w:jc w:val="right"/>
              <w:rPr>
                <w:rFonts w:ascii="Garamond" w:hAnsi="Garamond"/>
                <w:color w:val="000080"/>
                <w:sz w:val="23"/>
              </w:rPr>
            </w:pPr>
            <w:r w:rsidRPr="00CF7BE5">
              <w:rPr>
                <w:rFonts w:ascii="Garamond" w:hAnsi="Garamond"/>
                <w:color w:val="000080"/>
                <w:sz w:val="23"/>
              </w:rPr>
              <w:t xml:space="preserve">Total Assets </w:t>
            </w:r>
            <w:r>
              <w:rPr>
                <w:rFonts w:ascii="Garamond" w:hAnsi="Garamond"/>
                <w:color w:val="000080"/>
                <w:sz w:val="23"/>
              </w:rPr>
              <w:t>i</w:t>
            </w:r>
            <w:r w:rsidRPr="00CF7BE5">
              <w:rPr>
                <w:rFonts w:ascii="Garamond" w:hAnsi="Garamond"/>
                <w:color w:val="000080"/>
                <w:sz w:val="23"/>
              </w:rPr>
              <w:t>n This Strategy</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1ED6DFDA" w14:textId="77777777" w:rsidR="007E4171" w:rsidRPr="00DD1462" w:rsidRDefault="007E4171" w:rsidP="009715F5">
            <w:pPr>
              <w:spacing w:before="40" w:after="40"/>
              <w:jc w:val="center"/>
              <w:rPr>
                <w:rFonts w:ascii="Garamond" w:hAnsi="Garamond"/>
                <w:color w:val="000080"/>
                <w:sz w:val="23"/>
              </w:rPr>
            </w:pPr>
          </w:p>
        </w:tc>
      </w:tr>
      <w:tr w:rsidR="007E4171" w:rsidRPr="00DD1462" w14:paraId="011AEC89" w14:textId="77777777" w:rsidTr="009715F5">
        <w:trPr>
          <w:trHeight w:val="240"/>
        </w:trPr>
        <w:tc>
          <w:tcPr>
            <w:tcW w:w="5940" w:type="dxa"/>
            <w:tcBorders>
              <w:bottom w:val="nil"/>
              <w:right w:val="single" w:sz="4" w:space="0" w:color="auto"/>
            </w:tcBorders>
            <w:vAlign w:val="bottom"/>
          </w:tcPr>
          <w:p w14:paraId="740FD112" w14:textId="77777777" w:rsidR="007E4171" w:rsidRPr="00DD1462" w:rsidRDefault="007E4171" w:rsidP="009715F5">
            <w:pPr>
              <w:spacing w:before="40" w:after="40"/>
              <w:jc w:val="right"/>
              <w:rPr>
                <w:rFonts w:ascii="Garamond" w:hAnsi="Garamond"/>
                <w:color w:val="000080"/>
                <w:sz w:val="23"/>
              </w:rPr>
            </w:pPr>
            <w:r w:rsidRPr="00CF7BE5">
              <w:rPr>
                <w:rFonts w:ascii="Garamond" w:hAnsi="Garamond"/>
                <w:color w:val="000080"/>
                <w:sz w:val="23"/>
              </w:rPr>
              <w:t>Typical Number of Securities Held</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1DD4A06B" w14:textId="77777777" w:rsidR="007E4171" w:rsidRPr="00DD1462" w:rsidRDefault="007E4171" w:rsidP="009715F5">
            <w:pPr>
              <w:spacing w:before="40" w:after="40"/>
              <w:jc w:val="center"/>
              <w:rPr>
                <w:rFonts w:ascii="Garamond" w:hAnsi="Garamond"/>
                <w:color w:val="000080"/>
                <w:sz w:val="23"/>
              </w:rPr>
            </w:pPr>
          </w:p>
        </w:tc>
      </w:tr>
      <w:tr w:rsidR="007E4171" w:rsidRPr="00DD1462" w14:paraId="6997C8A2" w14:textId="77777777" w:rsidTr="009715F5">
        <w:trPr>
          <w:trHeight w:val="240"/>
        </w:trPr>
        <w:tc>
          <w:tcPr>
            <w:tcW w:w="5940" w:type="dxa"/>
            <w:tcBorders>
              <w:bottom w:val="nil"/>
              <w:right w:val="single" w:sz="4" w:space="0" w:color="auto"/>
            </w:tcBorders>
            <w:vAlign w:val="bottom"/>
          </w:tcPr>
          <w:p w14:paraId="00F0F813" w14:textId="77777777" w:rsidR="007E4171" w:rsidRPr="00DD1462" w:rsidRDefault="007E4171" w:rsidP="009715F5">
            <w:pPr>
              <w:spacing w:before="40" w:after="40"/>
              <w:jc w:val="right"/>
              <w:rPr>
                <w:rFonts w:ascii="Garamond" w:hAnsi="Garamond"/>
                <w:color w:val="000080"/>
                <w:sz w:val="23"/>
              </w:rPr>
            </w:pPr>
            <w:r w:rsidRPr="00CF7BE5">
              <w:rPr>
                <w:rFonts w:ascii="Garamond" w:hAnsi="Garamond"/>
                <w:color w:val="000080"/>
                <w:sz w:val="23"/>
              </w:rPr>
              <w:t>5-Year Tracking Error</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37699C23" w14:textId="77777777" w:rsidR="007E4171" w:rsidRPr="00DD1462" w:rsidRDefault="007E4171" w:rsidP="009715F5">
            <w:pPr>
              <w:spacing w:before="40" w:after="40"/>
              <w:jc w:val="center"/>
              <w:rPr>
                <w:rFonts w:ascii="Garamond" w:hAnsi="Garamond"/>
                <w:color w:val="000080"/>
                <w:sz w:val="23"/>
              </w:rPr>
            </w:pPr>
          </w:p>
        </w:tc>
      </w:tr>
      <w:tr w:rsidR="007E4171" w:rsidRPr="00DD1462" w14:paraId="0D2E4E04" w14:textId="77777777" w:rsidTr="009715F5">
        <w:trPr>
          <w:trHeight w:val="240"/>
        </w:trPr>
        <w:tc>
          <w:tcPr>
            <w:tcW w:w="5940" w:type="dxa"/>
            <w:tcBorders>
              <w:bottom w:val="nil"/>
              <w:right w:val="single" w:sz="4" w:space="0" w:color="auto"/>
            </w:tcBorders>
            <w:vAlign w:val="bottom"/>
          </w:tcPr>
          <w:p w14:paraId="7EF8DF3E" w14:textId="77777777" w:rsidR="007E4171" w:rsidRPr="00CF7BE5" w:rsidRDefault="007E4171" w:rsidP="009715F5">
            <w:pPr>
              <w:spacing w:before="40" w:after="40"/>
              <w:jc w:val="right"/>
              <w:rPr>
                <w:rFonts w:ascii="Garamond" w:hAnsi="Garamond"/>
                <w:color w:val="000080"/>
                <w:sz w:val="23"/>
              </w:rPr>
            </w:pPr>
            <w:r>
              <w:rPr>
                <w:rFonts w:ascii="Garamond" w:hAnsi="Garamond"/>
                <w:color w:val="000080"/>
                <w:sz w:val="23"/>
              </w:rPr>
              <w:t>Is securities lending used?</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2C99390C" w14:textId="77777777" w:rsidR="007E4171" w:rsidRPr="00DD1462" w:rsidRDefault="007E4171" w:rsidP="009715F5">
            <w:pPr>
              <w:spacing w:before="40" w:after="40"/>
              <w:jc w:val="center"/>
              <w:rPr>
                <w:rFonts w:ascii="Garamond" w:hAnsi="Garamond"/>
                <w:color w:val="000080"/>
                <w:sz w:val="23"/>
              </w:rPr>
            </w:pPr>
          </w:p>
        </w:tc>
      </w:tr>
      <w:tr w:rsidR="007E4171" w:rsidRPr="00DD1462" w14:paraId="19E6B7E9" w14:textId="77777777" w:rsidTr="009715F5">
        <w:trPr>
          <w:trHeight w:val="240"/>
        </w:trPr>
        <w:tc>
          <w:tcPr>
            <w:tcW w:w="5940" w:type="dxa"/>
            <w:tcBorders>
              <w:bottom w:val="nil"/>
              <w:right w:val="single" w:sz="4" w:space="0" w:color="auto"/>
            </w:tcBorders>
            <w:vAlign w:val="bottom"/>
          </w:tcPr>
          <w:p w14:paraId="44739BF6" w14:textId="77777777" w:rsidR="007E4171" w:rsidRDefault="007E4171" w:rsidP="009715F5">
            <w:pPr>
              <w:spacing w:before="40" w:after="40"/>
              <w:jc w:val="right"/>
              <w:rPr>
                <w:rFonts w:ascii="Garamond" w:hAnsi="Garamond"/>
                <w:color w:val="000080"/>
                <w:sz w:val="23"/>
              </w:rPr>
            </w:pPr>
            <w:r>
              <w:rPr>
                <w:rFonts w:ascii="Garamond" w:hAnsi="Garamond"/>
                <w:color w:val="000080"/>
                <w:sz w:val="23"/>
              </w:rPr>
              <w:t>If yes, do you offer a non-securities lending option?</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2233022A" w14:textId="77777777" w:rsidR="007E4171" w:rsidRPr="00DD1462" w:rsidRDefault="007E4171" w:rsidP="009715F5">
            <w:pPr>
              <w:spacing w:before="40" w:after="40"/>
              <w:jc w:val="center"/>
              <w:rPr>
                <w:rFonts w:ascii="Garamond" w:hAnsi="Garamond"/>
                <w:color w:val="000080"/>
                <w:sz w:val="23"/>
              </w:rPr>
            </w:pPr>
          </w:p>
        </w:tc>
      </w:tr>
      <w:tr w:rsidR="007E4171" w:rsidRPr="00DD1462" w14:paraId="06AE450C" w14:textId="77777777" w:rsidTr="009715F5">
        <w:trPr>
          <w:trHeight w:val="240"/>
        </w:trPr>
        <w:tc>
          <w:tcPr>
            <w:tcW w:w="5940" w:type="dxa"/>
            <w:tcBorders>
              <w:bottom w:val="nil"/>
              <w:right w:val="single" w:sz="4" w:space="0" w:color="auto"/>
            </w:tcBorders>
            <w:vAlign w:val="bottom"/>
          </w:tcPr>
          <w:p w14:paraId="432A3764" w14:textId="77777777" w:rsidR="007E4171" w:rsidRPr="00DD1462" w:rsidRDefault="007E4171" w:rsidP="009715F5">
            <w:pPr>
              <w:spacing w:before="40" w:after="40"/>
              <w:jc w:val="right"/>
              <w:rPr>
                <w:rFonts w:ascii="Garamond" w:hAnsi="Garamond"/>
                <w:color w:val="000080"/>
                <w:sz w:val="23"/>
              </w:rPr>
            </w:pPr>
            <w:r w:rsidRPr="00DD1462">
              <w:rPr>
                <w:rFonts w:ascii="Garamond" w:hAnsi="Garamond"/>
                <w:color w:val="000080"/>
                <w:sz w:val="23"/>
              </w:rPr>
              <w:t>Benchmark for product</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459BD7B0" w14:textId="77777777" w:rsidR="007E4171" w:rsidRPr="00DD1462" w:rsidRDefault="007E4171" w:rsidP="009715F5">
            <w:pPr>
              <w:spacing w:before="40" w:after="40"/>
              <w:jc w:val="center"/>
              <w:rPr>
                <w:rFonts w:ascii="Garamond" w:hAnsi="Garamond"/>
                <w:color w:val="000080"/>
                <w:sz w:val="23"/>
              </w:rPr>
            </w:pPr>
          </w:p>
        </w:tc>
      </w:tr>
      <w:tr w:rsidR="007E4171" w:rsidRPr="00DD1462" w14:paraId="293B90E8" w14:textId="77777777" w:rsidTr="009715F5">
        <w:trPr>
          <w:trHeight w:val="240"/>
        </w:trPr>
        <w:tc>
          <w:tcPr>
            <w:tcW w:w="5940" w:type="dxa"/>
            <w:tcBorders>
              <w:right w:val="single" w:sz="4" w:space="0" w:color="auto"/>
            </w:tcBorders>
            <w:vAlign w:val="bottom"/>
          </w:tcPr>
          <w:p w14:paraId="669B831F" w14:textId="77777777" w:rsidR="007E4171" w:rsidRPr="00DD1462" w:rsidRDefault="007E4171" w:rsidP="009715F5">
            <w:pPr>
              <w:spacing w:before="40" w:after="40"/>
              <w:jc w:val="right"/>
              <w:rPr>
                <w:rFonts w:ascii="Garamond" w:hAnsi="Garamond"/>
                <w:color w:val="000080"/>
                <w:sz w:val="23"/>
              </w:rPr>
            </w:pPr>
            <w:r w:rsidRPr="00CF7BE5">
              <w:rPr>
                <w:rFonts w:ascii="Garamond" w:hAnsi="Garamond"/>
                <w:color w:val="000080"/>
                <w:sz w:val="23"/>
              </w:rPr>
              <w:t>Strategy Inception</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77022B14" w14:textId="77777777" w:rsidR="007E4171" w:rsidRPr="00DD1462" w:rsidRDefault="007E4171" w:rsidP="009715F5">
            <w:pPr>
              <w:spacing w:before="40" w:after="40"/>
              <w:jc w:val="center"/>
              <w:rPr>
                <w:rFonts w:ascii="Garamond" w:hAnsi="Garamond"/>
                <w:color w:val="000080"/>
                <w:sz w:val="23"/>
              </w:rPr>
            </w:pPr>
          </w:p>
        </w:tc>
      </w:tr>
      <w:tr w:rsidR="007E4171" w:rsidRPr="00DD1462" w14:paraId="7CA5332C" w14:textId="77777777" w:rsidTr="009715F5">
        <w:trPr>
          <w:trHeight w:val="240"/>
        </w:trPr>
        <w:tc>
          <w:tcPr>
            <w:tcW w:w="5940" w:type="dxa"/>
            <w:tcBorders>
              <w:right w:val="single" w:sz="4" w:space="0" w:color="auto"/>
            </w:tcBorders>
            <w:vAlign w:val="bottom"/>
          </w:tcPr>
          <w:p w14:paraId="6D32EAD2" w14:textId="77777777" w:rsidR="007E4171" w:rsidRPr="00CF7BE5" w:rsidRDefault="007E4171" w:rsidP="009715F5">
            <w:pPr>
              <w:spacing w:before="40" w:after="40"/>
              <w:jc w:val="right"/>
              <w:rPr>
                <w:rFonts w:ascii="Garamond" w:hAnsi="Garamond"/>
                <w:color w:val="000080"/>
                <w:sz w:val="23"/>
              </w:rPr>
            </w:pPr>
            <w:r>
              <w:rPr>
                <w:rFonts w:ascii="Garamond" w:hAnsi="Garamond"/>
                <w:color w:val="000080"/>
                <w:sz w:val="23"/>
              </w:rPr>
              <w:t>Liquidity</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5567729F" w14:textId="77777777" w:rsidR="007E4171" w:rsidRPr="00DD1462" w:rsidRDefault="007E4171" w:rsidP="009715F5">
            <w:pPr>
              <w:spacing w:before="40" w:after="40"/>
              <w:jc w:val="center"/>
              <w:rPr>
                <w:rFonts w:ascii="Garamond" w:hAnsi="Garamond"/>
                <w:color w:val="000080"/>
                <w:sz w:val="23"/>
              </w:rPr>
            </w:pPr>
          </w:p>
        </w:tc>
      </w:tr>
    </w:tbl>
    <w:p w14:paraId="68A91106" w14:textId="77777777" w:rsidR="007E4171" w:rsidRPr="00F6067D" w:rsidRDefault="007E4171" w:rsidP="007E4171">
      <w:pPr>
        <w:pStyle w:val="Footer"/>
        <w:tabs>
          <w:tab w:val="clear" w:pos="4320"/>
          <w:tab w:val="clear" w:pos="8640"/>
        </w:tabs>
        <w:spacing w:before="40" w:after="40"/>
        <w:jc w:val="right"/>
        <w:rPr>
          <w:rFonts w:ascii="Garamond" w:hAnsi="Garamond"/>
          <w:color w:val="000080"/>
          <w:sz w:val="22"/>
          <w:szCs w:val="22"/>
        </w:rPr>
      </w:pPr>
    </w:p>
    <w:p w14:paraId="1071EFBA" w14:textId="77777777" w:rsidR="007E4171" w:rsidRPr="00DD1462" w:rsidRDefault="007E4171"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3F071CDD" w:rsidR="007E4171" w:rsidRPr="00DD1462" w:rsidRDefault="007E4171" w:rsidP="007E4171">
            <w:pPr>
              <w:spacing w:before="40" w:after="40"/>
              <w:ind w:left="-108" w:right="-108"/>
              <w:jc w:val="center"/>
              <w:rPr>
                <w:rFonts w:ascii="Garamond" w:hAnsi="Garamond"/>
                <w:b/>
                <w:color w:val="000080"/>
                <w:sz w:val="23"/>
              </w:rPr>
            </w:pPr>
            <w:r>
              <w:rPr>
                <w:rFonts w:ascii="Garamond" w:hAnsi="Garamond"/>
                <w:b/>
                <w:color w:val="000080"/>
                <w:sz w:val="23"/>
              </w:rPr>
              <w:t>2.</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99" w:name="IIINumErisaProd" w:colFirst="1" w:colLast="1"/>
            <w:bookmarkStart w:id="100"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01" w:name="IIINumPublicProd" w:colFirst="1" w:colLast="1"/>
            <w:bookmarkStart w:id="102" w:name="IIIValPublicProd" w:colFirst="2" w:colLast="2"/>
            <w:bookmarkEnd w:id="99"/>
            <w:bookmarkEnd w:id="100"/>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03" w:name="IIINumTHProd" w:colFirst="1" w:colLast="1"/>
            <w:bookmarkStart w:id="104" w:name="IIIValTHProd" w:colFirst="2" w:colLast="2"/>
            <w:bookmarkEnd w:id="101"/>
            <w:bookmarkEnd w:id="102"/>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05" w:name="IIINumEndowmentProd" w:colFirst="1" w:colLast="1"/>
            <w:bookmarkStart w:id="106" w:name="IIIValEndowmentProd" w:colFirst="2" w:colLast="2"/>
            <w:bookmarkEnd w:id="103"/>
            <w:bookmarkEnd w:id="104"/>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07" w:name="IIINumFoundationProd" w:colFirst="1" w:colLast="1"/>
            <w:bookmarkStart w:id="108" w:name="IIIValFoundationProd" w:colFirst="2" w:colLast="2"/>
            <w:bookmarkEnd w:id="105"/>
            <w:bookmarkEnd w:id="106"/>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09" w:name="IIINumReligiousProd" w:colFirst="1" w:colLast="1"/>
            <w:bookmarkStart w:id="110" w:name="IIIValReligiousProd" w:colFirst="2" w:colLast="2"/>
            <w:bookmarkEnd w:id="107"/>
            <w:bookmarkEnd w:id="108"/>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11" w:name="IIINumOtherProd" w:colFirst="1" w:colLast="1"/>
            <w:bookmarkStart w:id="112" w:name="IIIValOtherProd" w:colFirst="2" w:colLast="2"/>
            <w:bookmarkEnd w:id="109"/>
            <w:bookmarkEnd w:id="110"/>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13" w:name="IIINumTaxEmemptProd" w:colFirst="1" w:colLast="1"/>
            <w:bookmarkStart w:id="114" w:name="IIIValTaxEmemptProd" w:colFirst="2" w:colLast="2"/>
            <w:bookmarkEnd w:id="111"/>
            <w:bookmarkEnd w:id="112"/>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13"/>
      <w:bookmarkEnd w:id="114"/>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15" w:name="IIINumPTsProd" w:colFirst="1" w:colLast="1"/>
            <w:bookmarkStart w:id="116"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17" w:name="IIINumCommingledProd" w:colFirst="1" w:colLast="1"/>
            <w:bookmarkStart w:id="118" w:name="IIIValCommingledProd" w:colFirst="2" w:colLast="2"/>
            <w:bookmarkEnd w:id="115"/>
            <w:bookmarkEnd w:id="116"/>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19" w:name="IIINumTaxableProd" w:colFirst="1" w:colLast="1"/>
            <w:bookmarkStart w:id="120" w:name="IIIValTaxableProd" w:colFirst="2" w:colLast="2"/>
            <w:bookmarkEnd w:id="117"/>
            <w:bookmarkEnd w:id="118"/>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19"/>
      <w:bookmarkEnd w:id="120"/>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21" w:name="IIINumEquityProd" w:colFirst="1" w:colLast="1"/>
            <w:bookmarkStart w:id="122"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23" w:name="IIINumFIProd" w:colFirst="1" w:colLast="1"/>
            <w:bookmarkStart w:id="124" w:name="IIIValFIProd" w:colFirst="2" w:colLast="2"/>
            <w:bookmarkEnd w:id="121"/>
            <w:bookmarkEnd w:id="122"/>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25" w:name="IIIValMMProd" w:colFirst="2" w:colLast="2"/>
            <w:bookmarkStart w:id="126" w:name="IIINumMMProd" w:colFirst="1" w:colLast="1"/>
            <w:bookmarkEnd w:id="123"/>
            <w:bookmarkEnd w:id="124"/>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lastRenderedPageBreak/>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27" w:name="IIINumMFProd" w:colFirst="1" w:colLast="1"/>
            <w:bookmarkStart w:id="128" w:name="IIIValMFProd" w:colFirst="2" w:colLast="2"/>
            <w:bookmarkEnd w:id="125"/>
            <w:bookmarkEnd w:id="126"/>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27"/>
      <w:bookmarkEnd w:id="128"/>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29" w:name="IIINumTotalProd" w:colFirst="1" w:colLast="1"/>
            <w:bookmarkStart w:id="130"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29"/>
      <w:bookmarkEnd w:id="130"/>
    </w:tbl>
    <w:p w14:paraId="6BF1907C" w14:textId="77777777" w:rsidR="00843B1B" w:rsidRPr="00DD1462" w:rsidRDefault="00843B1B" w:rsidP="00843B1B">
      <w:pPr>
        <w:spacing w:before="40" w:after="40"/>
        <w:jc w:val="both"/>
        <w:rPr>
          <w:rFonts w:ascii="Garamond" w:hAnsi="Garamond"/>
          <w:color w:val="000080"/>
          <w:sz w:val="23"/>
        </w:rPr>
      </w:pPr>
    </w:p>
    <w:tbl>
      <w:tblPr>
        <w:tblW w:w="10620" w:type="dxa"/>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7E4171">
        <w:tc>
          <w:tcPr>
            <w:tcW w:w="540" w:type="dxa"/>
            <w:tcBorders>
              <w:right w:val="single" w:sz="8" w:space="0" w:color="000080"/>
            </w:tcBorders>
            <w:vAlign w:val="bottom"/>
          </w:tcPr>
          <w:p w14:paraId="2D40E0AE" w14:textId="31C86836" w:rsidR="00843B1B" w:rsidRPr="00DD1462" w:rsidRDefault="007E4171"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r w:rsidR="00843B1B"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7E4171">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31"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31"/>
      <w:tr w:rsidR="00843B1B" w:rsidRPr="00DD1462" w14:paraId="608589DA" w14:textId="77777777" w:rsidTr="007E4171">
        <w:tc>
          <w:tcPr>
            <w:tcW w:w="540" w:type="dxa"/>
            <w:tcBorders>
              <w:right w:val="single" w:sz="8" w:space="0" w:color="000080"/>
            </w:tcBorders>
          </w:tcPr>
          <w:p w14:paraId="288827E3" w14:textId="162E08A1"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4</w:t>
            </w:r>
            <w:r w:rsidR="00843B1B"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7E4171">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32"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32"/>
      <w:tr w:rsidR="00843B1B" w:rsidRPr="00DD1462" w14:paraId="312AC6FA" w14:textId="77777777" w:rsidTr="007E4171">
        <w:tc>
          <w:tcPr>
            <w:tcW w:w="540" w:type="dxa"/>
            <w:tcBorders>
              <w:right w:val="single" w:sz="8" w:space="0" w:color="000080"/>
            </w:tcBorders>
          </w:tcPr>
          <w:p w14:paraId="793CDA03" w14:textId="769B1C3F"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5</w:t>
            </w:r>
            <w:r w:rsidR="00843B1B"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7E4171">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33"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33"/>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19FAC683" w:rsidR="00843B1B" w:rsidRPr="00DD1462" w:rsidRDefault="007E4171"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00843B1B"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28EE5EA6"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007E4171">
              <w:rPr>
                <w:rFonts w:ascii="Garamond" w:hAnsi="Garamond"/>
                <w:i/>
                <w:color w:val="000080"/>
                <w:sz w:val="23"/>
                <w:u w:val="single"/>
              </w:rPr>
              <w:t>PRODUCT</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4524C05B"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3D58A9">
              <w:rPr>
                <w:rFonts w:ascii="Garamond" w:hAnsi="Garamond"/>
                <w:b/>
                <w:color w:val="000080"/>
                <w:sz w:val="23"/>
              </w:rPr>
              <w:t>2</w:t>
            </w:r>
            <w:r w:rsidR="00C26EBF">
              <w:rPr>
                <w:rFonts w:ascii="Garamond" w:hAnsi="Garamond"/>
                <w:b/>
                <w:color w:val="000080"/>
                <w:sz w:val="23"/>
              </w:rPr>
              <w:t>1</w:t>
            </w:r>
          </w:p>
        </w:tc>
        <w:tc>
          <w:tcPr>
            <w:tcW w:w="1638" w:type="dxa"/>
            <w:gridSpan w:val="2"/>
            <w:vAlign w:val="bottom"/>
          </w:tcPr>
          <w:p w14:paraId="35F47B19" w14:textId="6683F96B" w:rsidR="00843B1B" w:rsidRPr="00DD1462" w:rsidRDefault="00C26EBF"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6CCA5B88" w:rsidR="00843B1B" w:rsidRPr="00DD1462" w:rsidRDefault="00C26EBF"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239320EA" w:rsidR="00843B1B" w:rsidRPr="00DD1462" w:rsidRDefault="00C26EBF"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330715B9" w:rsidR="00843B1B" w:rsidRPr="00DD1462" w:rsidRDefault="00C26EBF"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C26EBF" w:rsidRPr="00DD1462" w14:paraId="07542138" w14:textId="77777777" w:rsidTr="002904FF">
        <w:trPr>
          <w:trHeight w:val="270"/>
        </w:trPr>
        <w:tc>
          <w:tcPr>
            <w:tcW w:w="2150" w:type="dxa"/>
            <w:vAlign w:val="bottom"/>
          </w:tcPr>
          <w:p w14:paraId="4F90C4C0" w14:textId="77777777" w:rsidR="00C26EBF" w:rsidRPr="00DD1462" w:rsidRDefault="00C26EBF" w:rsidP="00C26EBF">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7FD8EC76" w14:textId="6888FFD2" w:rsidR="00C26EBF" w:rsidRPr="00DD1462" w:rsidRDefault="00C26EBF" w:rsidP="00C26EBF">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09610B30" w:rsidR="00C26EBF" w:rsidRPr="00DD1462" w:rsidRDefault="00C26EBF" w:rsidP="00C26EB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1B956510" w:rsidR="00C26EBF" w:rsidRPr="00DD1462" w:rsidRDefault="00C26EBF" w:rsidP="00C26EB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7EB6AD11" w:rsidR="00C26EBF" w:rsidRPr="00DD1462" w:rsidRDefault="00C26EBF" w:rsidP="00C26EB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29CA6D5A" w:rsidR="00C26EBF" w:rsidRPr="00DD1462" w:rsidRDefault="00C26EBF" w:rsidP="00C26EB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3543567E"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7</w:t>
            </w:r>
            <w:r w:rsidR="00843B1B"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p w14:paraId="6D722864" w14:textId="77777777" w:rsidR="00843B1B" w:rsidRPr="00DD1462" w:rsidRDefault="00843B1B" w:rsidP="00843B1B">
      <w:pPr>
        <w:rPr>
          <w:rFonts w:ascii="Garamond" w:hAnsi="Garamond"/>
          <w:color w:val="000080"/>
          <w:sz w:val="24"/>
        </w:rPr>
      </w:pPr>
    </w:p>
    <w:p w14:paraId="6E9844BE" w14:textId="2D609EFA" w:rsidR="00843B1B" w:rsidRPr="00DD1462" w:rsidRDefault="007E4171" w:rsidP="00843B1B">
      <w:pPr>
        <w:pStyle w:val="Header"/>
        <w:tabs>
          <w:tab w:val="clear" w:pos="4320"/>
          <w:tab w:val="clear" w:pos="8640"/>
        </w:tabs>
        <w:rPr>
          <w:rFonts w:ascii="Garamond" w:hAnsi="Garamond"/>
          <w:color w:val="000080"/>
          <w:sz w:val="22"/>
          <w:szCs w:val="22"/>
        </w:rPr>
      </w:pPr>
      <w:r w:rsidRPr="007E4171">
        <w:rPr>
          <w:rFonts w:ascii="Garamond" w:hAnsi="Garamond"/>
          <w:b/>
          <w:bCs/>
          <w:color w:val="000080"/>
          <w:sz w:val="23"/>
          <w:szCs w:val="23"/>
        </w:rPr>
        <w:lastRenderedPageBreak/>
        <w:t>8.</w:t>
      </w:r>
      <w:r>
        <w:rPr>
          <w:rFonts w:ascii="Garamond" w:hAnsi="Garamond"/>
          <w:color w:val="000080"/>
        </w:rPr>
        <w:t xml:space="preserve">    </w:t>
      </w:r>
      <w:r w:rsidR="00843B1B" w:rsidRPr="00DD1462">
        <w:rPr>
          <w:rFonts w:ascii="Garamond" w:hAnsi="Garamond"/>
          <w:color w:val="000080"/>
          <w:sz w:val="22"/>
          <w:szCs w:val="22"/>
        </w:rPr>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452668A7" w14:textId="77777777" w:rsidR="007E4171" w:rsidRDefault="007E4171" w:rsidP="00843B1B">
      <w:pPr>
        <w:pStyle w:val="Header"/>
        <w:tabs>
          <w:tab w:val="clear" w:pos="4320"/>
          <w:tab w:val="clear" w:pos="8640"/>
        </w:tabs>
        <w:rPr>
          <w:rFonts w:ascii="Garamond" w:hAnsi="Garamond"/>
          <w:color w:val="000080"/>
        </w:rPr>
      </w:pPr>
    </w:p>
    <w:p w14:paraId="554EB22E" w14:textId="77777777" w:rsidR="007E4171" w:rsidRDefault="007E4171" w:rsidP="00843B1B">
      <w:pPr>
        <w:pStyle w:val="Header"/>
        <w:tabs>
          <w:tab w:val="clear" w:pos="4320"/>
          <w:tab w:val="clear" w:pos="8640"/>
        </w:tabs>
        <w:rPr>
          <w:rFonts w:ascii="Garamond" w:hAnsi="Garamond"/>
          <w:color w:val="000080"/>
        </w:rPr>
      </w:pPr>
    </w:p>
    <w:p w14:paraId="0AF76450" w14:textId="77777777" w:rsidR="007E4171" w:rsidRPr="00A964C4" w:rsidRDefault="007E4171" w:rsidP="007E4171">
      <w:pPr>
        <w:pStyle w:val="Header"/>
        <w:tabs>
          <w:tab w:val="clear" w:pos="4320"/>
          <w:tab w:val="clear" w:pos="8640"/>
        </w:tabs>
        <w:rPr>
          <w:rFonts w:ascii="Garamond" w:hAnsi="Garamond"/>
          <w:b/>
          <w:bCs/>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342"/>
        <w:gridCol w:w="10278"/>
      </w:tblGrid>
      <w:tr w:rsidR="007E4171" w:rsidRPr="00DD1462" w14:paraId="7CAE941B" w14:textId="77777777" w:rsidTr="009715F5">
        <w:tc>
          <w:tcPr>
            <w:tcW w:w="342" w:type="dxa"/>
            <w:tcBorders>
              <w:right w:val="single" w:sz="8" w:space="0" w:color="000080"/>
            </w:tcBorders>
            <w:shd w:val="pct20" w:color="000000" w:fill="FFFFFF"/>
            <w:vAlign w:val="bottom"/>
          </w:tcPr>
          <w:p w14:paraId="4FD0171F" w14:textId="77777777" w:rsidR="007E4171" w:rsidRPr="00CF7B08" w:rsidRDefault="007E4171" w:rsidP="009715F5">
            <w:pPr>
              <w:spacing w:before="40" w:after="40"/>
              <w:ind w:right="-108"/>
              <w:rPr>
                <w:rFonts w:ascii="Garamond" w:hAnsi="Garamond"/>
                <w:b/>
                <w:color w:val="000080"/>
                <w:sz w:val="23"/>
                <w:szCs w:val="23"/>
              </w:rPr>
            </w:pPr>
            <w:r w:rsidRPr="00CF7B08">
              <w:rPr>
                <w:rFonts w:ascii="Garamond" w:hAnsi="Garamond"/>
                <w:b/>
                <w:color w:val="000080"/>
                <w:sz w:val="23"/>
                <w:szCs w:val="23"/>
              </w:rPr>
              <w:t>9.</w:t>
            </w:r>
          </w:p>
        </w:tc>
        <w:tc>
          <w:tcPr>
            <w:tcW w:w="10278" w:type="dxa"/>
            <w:tcBorders>
              <w:left w:val="single" w:sz="8" w:space="0" w:color="000080"/>
              <w:bottom w:val="nil"/>
            </w:tcBorders>
            <w:shd w:val="pct20" w:color="000000" w:fill="FFFFFF"/>
            <w:vAlign w:val="bottom"/>
          </w:tcPr>
          <w:p w14:paraId="7D13D3BA"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7E4171" w:rsidRPr="00DD1462" w14:paraId="356B9B52" w14:textId="77777777" w:rsidTr="009715F5">
        <w:tc>
          <w:tcPr>
            <w:tcW w:w="342" w:type="dxa"/>
            <w:tcBorders>
              <w:right w:val="single" w:sz="8" w:space="0" w:color="000080"/>
            </w:tcBorders>
            <w:vAlign w:val="bottom"/>
          </w:tcPr>
          <w:p w14:paraId="5074D4A8" w14:textId="77777777" w:rsidR="007E4171" w:rsidRPr="00DD1462" w:rsidRDefault="007E4171" w:rsidP="009715F5">
            <w:pPr>
              <w:spacing w:before="40" w:after="40"/>
              <w:ind w:left="-108" w:right="-108"/>
              <w:jc w:val="center"/>
              <w:rPr>
                <w:rFonts w:ascii="Garamond" w:hAnsi="Garamond"/>
                <w:b/>
                <w:color w:val="000080"/>
                <w:sz w:val="23"/>
              </w:rPr>
            </w:pPr>
          </w:p>
        </w:tc>
        <w:tc>
          <w:tcPr>
            <w:tcW w:w="10278" w:type="dxa"/>
            <w:tcBorders>
              <w:left w:val="single" w:sz="8" w:space="0" w:color="000080"/>
            </w:tcBorders>
            <w:vAlign w:val="bottom"/>
          </w:tcPr>
          <w:p w14:paraId="2D0F0CD2" w14:textId="77777777" w:rsidR="007E4171" w:rsidRPr="00DD1462" w:rsidRDefault="007E4171" w:rsidP="009715F5">
            <w:pPr>
              <w:spacing w:before="40" w:after="40"/>
              <w:jc w:val="both"/>
              <w:rPr>
                <w:rFonts w:ascii="Garamond" w:hAnsi="Garamond"/>
                <w:color w:val="000080"/>
                <w:sz w:val="23"/>
              </w:rPr>
            </w:pPr>
          </w:p>
        </w:tc>
      </w:tr>
    </w:tbl>
    <w:p w14:paraId="6D4F7169" w14:textId="6D89AA14"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4"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34"/>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5"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35"/>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w:t>
            </w:r>
            <w:proofErr w:type="gramStart"/>
            <w:r>
              <w:rPr>
                <w:rFonts w:ascii="Garamond" w:hAnsi="Garamond"/>
                <w:color w:val="000080"/>
                <w:sz w:val="23"/>
              </w:rPr>
              <w:t>at</w:t>
            </w:r>
            <w:proofErr w:type="gramEnd"/>
            <w:r>
              <w:rPr>
                <w:rFonts w:ascii="Garamond" w:hAnsi="Garamond"/>
                <w:color w:val="000080"/>
                <w:sz w:val="23"/>
              </w:rPr>
              <w:t xml:space="preserve">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is the </w:t>
            </w:r>
            <w:proofErr w:type="gramStart"/>
            <w:r w:rsidRPr="00DD1462">
              <w:rPr>
                <w:rFonts w:ascii="Garamond" w:hAnsi="Garamond"/>
                <w:color w:val="000080"/>
                <w:sz w:val="23"/>
              </w:rPr>
              <w:t># of accounts</w:t>
            </w:r>
            <w:proofErr w:type="gramEnd"/>
            <w:r w:rsidRPr="00DD1462">
              <w:rPr>
                <w:rFonts w:ascii="Garamond" w:hAnsi="Garamond"/>
                <w:color w:val="000080"/>
                <w:sz w:val="23"/>
              </w:rPr>
              <w:t xml:space="preserve">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6"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36"/>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7"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37"/>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38"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38"/>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9"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39"/>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40"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40"/>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41"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1"/>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42"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2"/>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1240EF2B" w14:textId="77777777" w:rsidR="007E4171" w:rsidRPr="00DD1462" w:rsidRDefault="007E4171" w:rsidP="007E4171">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6023F04D" w14:textId="77777777" w:rsidR="007E4171" w:rsidRPr="00DD1462" w:rsidRDefault="007E4171" w:rsidP="007E4171">
      <w:pPr>
        <w:spacing w:before="40" w:after="40"/>
        <w:jc w:val="both"/>
        <w:rPr>
          <w:rFonts w:ascii="Garamond" w:hAnsi="Garamond"/>
          <w:color w:val="000080"/>
          <w:sz w:val="23"/>
        </w:rPr>
      </w:pPr>
    </w:p>
    <w:p w14:paraId="5DC6B634" w14:textId="77777777" w:rsidR="007E4171" w:rsidRPr="00DD1462" w:rsidRDefault="007E4171" w:rsidP="007E4171">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7E4171" w:rsidRPr="00DD1462" w14:paraId="4CCC6BBB" w14:textId="77777777" w:rsidTr="009715F5">
        <w:tc>
          <w:tcPr>
            <w:tcW w:w="630" w:type="dxa"/>
            <w:tcBorders>
              <w:right w:val="single" w:sz="8" w:space="0" w:color="000080"/>
            </w:tcBorders>
          </w:tcPr>
          <w:p w14:paraId="2B48C8E0"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w:t>
            </w:r>
            <w:r w:rsidRPr="00DD1462">
              <w:rPr>
                <w:rFonts w:ascii="Garamond" w:hAnsi="Garamond"/>
                <w:b/>
                <w:color w:val="000080"/>
                <w:sz w:val="23"/>
              </w:rPr>
              <w:t>.</w:t>
            </w:r>
          </w:p>
        </w:tc>
        <w:tc>
          <w:tcPr>
            <w:tcW w:w="9990" w:type="dxa"/>
            <w:tcBorders>
              <w:left w:val="single" w:sz="8" w:space="0" w:color="000080"/>
            </w:tcBorders>
            <w:vAlign w:val="bottom"/>
          </w:tcPr>
          <w:p w14:paraId="224F0701"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 xml:space="preserve">In one or two </w:t>
            </w:r>
            <w:r w:rsidRPr="00240C3B">
              <w:rPr>
                <w:rFonts w:ascii="Garamond" w:hAnsi="Garamond"/>
                <w:color w:val="000080"/>
                <w:sz w:val="23"/>
                <w:u w:val="single"/>
              </w:rPr>
              <w:t>brief</w:t>
            </w:r>
            <w:r w:rsidRPr="00DD1462">
              <w:rPr>
                <w:rFonts w:ascii="Garamond" w:hAnsi="Garamond"/>
                <w:color w:val="000080"/>
                <w:sz w:val="23"/>
              </w:rPr>
              <w:t xml:space="preserve"> sentences, please state the product’s investment philosophy.</w:t>
            </w:r>
          </w:p>
        </w:tc>
      </w:tr>
      <w:tr w:rsidR="007E4171" w:rsidRPr="00DD1462" w14:paraId="6594FE74" w14:textId="77777777" w:rsidTr="009715F5">
        <w:tc>
          <w:tcPr>
            <w:tcW w:w="630" w:type="dxa"/>
            <w:tcBorders>
              <w:right w:val="single" w:sz="8" w:space="0" w:color="000080"/>
            </w:tcBorders>
          </w:tcPr>
          <w:p w14:paraId="594DD1E1" w14:textId="77777777" w:rsidR="007E4171" w:rsidRPr="00DD1462" w:rsidRDefault="007E4171" w:rsidP="009715F5">
            <w:pPr>
              <w:spacing w:before="40" w:after="40"/>
              <w:ind w:left="-108" w:right="-108"/>
              <w:jc w:val="center"/>
              <w:rPr>
                <w:rFonts w:ascii="Garamond" w:hAnsi="Garamond"/>
                <w:b/>
                <w:color w:val="000080"/>
                <w:sz w:val="23"/>
              </w:rPr>
            </w:pPr>
            <w:bookmarkStart w:id="143" w:name="VBriefPhilosophy" w:colFirst="1" w:colLast="1"/>
          </w:p>
        </w:tc>
        <w:tc>
          <w:tcPr>
            <w:tcW w:w="9990" w:type="dxa"/>
            <w:tcBorders>
              <w:left w:val="single" w:sz="8" w:space="0" w:color="000080"/>
            </w:tcBorders>
            <w:shd w:val="pct20" w:color="000000" w:fill="FFFFFF"/>
          </w:tcPr>
          <w:p w14:paraId="197982A0" w14:textId="77777777" w:rsidR="007E4171" w:rsidRPr="00DD1462" w:rsidRDefault="007E4171" w:rsidP="009715F5">
            <w:pPr>
              <w:spacing w:before="40" w:after="40"/>
              <w:jc w:val="both"/>
              <w:rPr>
                <w:rFonts w:ascii="Garamond" w:hAnsi="Garamond"/>
                <w:color w:val="000080"/>
                <w:sz w:val="23"/>
              </w:rPr>
            </w:pPr>
          </w:p>
        </w:tc>
      </w:tr>
      <w:bookmarkEnd w:id="143"/>
      <w:tr w:rsidR="007E4171" w:rsidRPr="00DD1462" w14:paraId="30DF9F74" w14:textId="77777777" w:rsidTr="009715F5">
        <w:tc>
          <w:tcPr>
            <w:tcW w:w="630" w:type="dxa"/>
            <w:tcBorders>
              <w:right w:val="single" w:sz="8" w:space="0" w:color="000080"/>
            </w:tcBorders>
          </w:tcPr>
          <w:p w14:paraId="1FF2892D"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w:t>
            </w:r>
            <w:r w:rsidRPr="00DD1462">
              <w:rPr>
                <w:rFonts w:ascii="Garamond" w:hAnsi="Garamond"/>
                <w:b/>
                <w:color w:val="000080"/>
                <w:sz w:val="23"/>
              </w:rPr>
              <w:t>.</w:t>
            </w:r>
          </w:p>
        </w:tc>
        <w:tc>
          <w:tcPr>
            <w:tcW w:w="9990" w:type="dxa"/>
            <w:tcBorders>
              <w:left w:val="single" w:sz="8" w:space="0" w:color="000080"/>
            </w:tcBorders>
          </w:tcPr>
          <w:p w14:paraId="36853F71"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your replication process.  Is this a full replication or sampling strategy?</w:t>
            </w:r>
          </w:p>
        </w:tc>
      </w:tr>
      <w:tr w:rsidR="007E4171" w:rsidRPr="00DD1462" w14:paraId="4245B565" w14:textId="77777777" w:rsidTr="009715F5">
        <w:tc>
          <w:tcPr>
            <w:tcW w:w="630" w:type="dxa"/>
            <w:tcBorders>
              <w:right w:val="single" w:sz="8" w:space="0" w:color="000080"/>
            </w:tcBorders>
          </w:tcPr>
          <w:p w14:paraId="0DF4F0F9" w14:textId="77777777" w:rsidR="007E4171" w:rsidRPr="00DD1462" w:rsidRDefault="007E4171" w:rsidP="009715F5">
            <w:pPr>
              <w:spacing w:before="40" w:after="40"/>
              <w:ind w:left="-108" w:right="-108"/>
              <w:jc w:val="center"/>
              <w:rPr>
                <w:rFonts w:ascii="Garamond" w:hAnsi="Garamond"/>
                <w:b/>
                <w:color w:val="000080"/>
                <w:sz w:val="23"/>
              </w:rPr>
            </w:pPr>
            <w:bookmarkStart w:id="144" w:name="VLongPhilosophy" w:colFirst="1" w:colLast="1"/>
          </w:p>
        </w:tc>
        <w:tc>
          <w:tcPr>
            <w:tcW w:w="9990" w:type="dxa"/>
            <w:tcBorders>
              <w:left w:val="single" w:sz="8" w:space="0" w:color="000080"/>
            </w:tcBorders>
            <w:shd w:val="pct20" w:color="000000" w:fill="FFFFFF"/>
          </w:tcPr>
          <w:p w14:paraId="08CD2D0B" w14:textId="77777777" w:rsidR="007E4171" w:rsidRPr="00DD1462" w:rsidRDefault="007E4171" w:rsidP="009715F5">
            <w:pPr>
              <w:spacing w:before="40" w:after="40"/>
              <w:jc w:val="both"/>
              <w:rPr>
                <w:rFonts w:ascii="Garamond" w:hAnsi="Garamond"/>
                <w:color w:val="000080"/>
                <w:sz w:val="23"/>
              </w:rPr>
            </w:pPr>
          </w:p>
        </w:tc>
      </w:tr>
      <w:bookmarkEnd w:id="144"/>
      <w:tr w:rsidR="007E4171" w:rsidRPr="00DD1462" w14:paraId="5B5377DF" w14:textId="77777777" w:rsidTr="009715F5">
        <w:tc>
          <w:tcPr>
            <w:tcW w:w="630" w:type="dxa"/>
            <w:tcBorders>
              <w:bottom w:val="nil"/>
              <w:right w:val="single" w:sz="8" w:space="0" w:color="000080"/>
            </w:tcBorders>
          </w:tcPr>
          <w:p w14:paraId="074CB897"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r w:rsidRPr="00DD1462">
              <w:rPr>
                <w:rFonts w:ascii="Garamond" w:hAnsi="Garamond"/>
                <w:b/>
                <w:color w:val="000080"/>
                <w:sz w:val="23"/>
              </w:rPr>
              <w:t>.</w:t>
            </w:r>
          </w:p>
        </w:tc>
        <w:tc>
          <w:tcPr>
            <w:tcW w:w="9990" w:type="dxa"/>
            <w:tcBorders>
              <w:left w:val="single" w:sz="8" w:space="0" w:color="000080"/>
              <w:bottom w:val="nil"/>
            </w:tcBorders>
          </w:tcPr>
          <w:p w14:paraId="2552249E"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How are additions and subtractions to the index handled in the portfolio?</w:t>
            </w:r>
          </w:p>
        </w:tc>
      </w:tr>
      <w:tr w:rsidR="007E4171" w:rsidRPr="00DD1462" w14:paraId="2AAA0C16" w14:textId="77777777" w:rsidTr="009715F5">
        <w:tc>
          <w:tcPr>
            <w:tcW w:w="630" w:type="dxa"/>
            <w:tcBorders>
              <w:bottom w:val="nil"/>
              <w:right w:val="single" w:sz="8" w:space="0" w:color="000080"/>
            </w:tcBorders>
            <w:shd w:val="clear" w:color="000000" w:fill="FFFFFF"/>
          </w:tcPr>
          <w:p w14:paraId="2C2A81E0"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5" w:name="VPhilosophyEstablished" w:colFirst="1" w:colLast="1"/>
          </w:p>
        </w:tc>
        <w:tc>
          <w:tcPr>
            <w:tcW w:w="9990" w:type="dxa"/>
            <w:tcBorders>
              <w:left w:val="single" w:sz="8" w:space="0" w:color="000080"/>
              <w:bottom w:val="nil"/>
            </w:tcBorders>
            <w:shd w:val="pct20" w:color="000000" w:fill="FFFFFF"/>
            <w:vAlign w:val="bottom"/>
          </w:tcPr>
          <w:p w14:paraId="75C53C5F" w14:textId="77777777" w:rsidR="007E4171" w:rsidRPr="00DD1462" w:rsidRDefault="007E4171" w:rsidP="009715F5">
            <w:pPr>
              <w:spacing w:before="40" w:after="40"/>
              <w:jc w:val="both"/>
              <w:rPr>
                <w:rFonts w:ascii="Garamond" w:hAnsi="Garamond"/>
                <w:color w:val="000080"/>
                <w:sz w:val="23"/>
              </w:rPr>
            </w:pPr>
          </w:p>
        </w:tc>
      </w:tr>
      <w:bookmarkEnd w:id="145"/>
      <w:tr w:rsidR="007E4171" w:rsidRPr="00DD1462" w14:paraId="598D784C" w14:textId="77777777" w:rsidTr="009715F5">
        <w:tc>
          <w:tcPr>
            <w:tcW w:w="630" w:type="dxa"/>
            <w:tcBorders>
              <w:right w:val="single" w:sz="8" w:space="0" w:color="000080"/>
            </w:tcBorders>
            <w:shd w:val="clear" w:color="000000" w:fill="FFFFFF"/>
          </w:tcPr>
          <w:p w14:paraId="589E805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53AE1CA3"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Do you use derivatives? Explain.</w:t>
            </w:r>
          </w:p>
        </w:tc>
      </w:tr>
      <w:tr w:rsidR="007E4171" w:rsidRPr="00DD1462" w14:paraId="7B3B5910" w14:textId="77777777" w:rsidTr="009715F5">
        <w:tc>
          <w:tcPr>
            <w:tcW w:w="630" w:type="dxa"/>
            <w:tcBorders>
              <w:right w:val="single" w:sz="8" w:space="0" w:color="000080"/>
            </w:tcBorders>
          </w:tcPr>
          <w:p w14:paraId="234CE8B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6" w:name="VPhilosophyFiveYears" w:colFirst="1" w:colLast="1"/>
          </w:p>
        </w:tc>
        <w:tc>
          <w:tcPr>
            <w:tcW w:w="9990" w:type="dxa"/>
            <w:tcBorders>
              <w:left w:val="single" w:sz="8" w:space="0" w:color="000080"/>
            </w:tcBorders>
            <w:shd w:val="pct20" w:color="auto" w:fill="auto"/>
            <w:vAlign w:val="bottom"/>
          </w:tcPr>
          <w:p w14:paraId="58882D36" w14:textId="77777777" w:rsidR="007E4171" w:rsidRPr="00DD1462" w:rsidRDefault="007E4171" w:rsidP="009715F5">
            <w:pPr>
              <w:spacing w:before="40" w:after="40"/>
              <w:jc w:val="both"/>
              <w:rPr>
                <w:rFonts w:ascii="Garamond" w:hAnsi="Garamond"/>
                <w:color w:val="000080"/>
                <w:sz w:val="23"/>
              </w:rPr>
            </w:pPr>
          </w:p>
        </w:tc>
      </w:tr>
      <w:bookmarkEnd w:id="146"/>
      <w:tr w:rsidR="007E4171" w:rsidRPr="00DD1462" w14:paraId="6E140F4B" w14:textId="77777777" w:rsidTr="009715F5">
        <w:tc>
          <w:tcPr>
            <w:tcW w:w="630" w:type="dxa"/>
            <w:tcBorders>
              <w:bottom w:val="nil"/>
              <w:right w:val="single" w:sz="8" w:space="0" w:color="000080"/>
            </w:tcBorders>
          </w:tcPr>
          <w:p w14:paraId="2ED4C2F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bottom w:val="nil"/>
            </w:tcBorders>
            <w:vAlign w:val="bottom"/>
          </w:tcPr>
          <w:p w14:paraId="33480C7E"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Does the product use securities lending?  Please describe the process.</w:t>
            </w:r>
          </w:p>
        </w:tc>
      </w:tr>
      <w:tr w:rsidR="007E4171" w:rsidRPr="00DD1462" w14:paraId="13577309" w14:textId="77777777" w:rsidTr="009715F5">
        <w:tc>
          <w:tcPr>
            <w:tcW w:w="630" w:type="dxa"/>
            <w:tcBorders>
              <w:bottom w:val="nil"/>
              <w:right w:val="single" w:sz="8" w:space="0" w:color="000080"/>
            </w:tcBorders>
            <w:shd w:val="clear" w:color="000000" w:fill="FFFFFF"/>
            <w:vAlign w:val="bottom"/>
          </w:tcPr>
          <w:p w14:paraId="129BA211"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7" w:name="VPhilosophyCompAdv" w:colFirst="1" w:colLast="1"/>
          </w:p>
        </w:tc>
        <w:tc>
          <w:tcPr>
            <w:tcW w:w="9990" w:type="dxa"/>
            <w:tcBorders>
              <w:left w:val="single" w:sz="8" w:space="0" w:color="000080"/>
              <w:bottom w:val="nil"/>
            </w:tcBorders>
            <w:shd w:val="pct20" w:color="000000" w:fill="FFFFFF"/>
            <w:vAlign w:val="bottom"/>
          </w:tcPr>
          <w:p w14:paraId="77A5165A" w14:textId="77777777" w:rsidR="007E4171" w:rsidRPr="00DD1462" w:rsidRDefault="007E4171" w:rsidP="009715F5">
            <w:pPr>
              <w:spacing w:before="40" w:after="40"/>
              <w:jc w:val="both"/>
              <w:rPr>
                <w:rFonts w:ascii="Garamond" w:hAnsi="Garamond"/>
                <w:color w:val="000080"/>
                <w:sz w:val="23"/>
              </w:rPr>
            </w:pPr>
          </w:p>
        </w:tc>
      </w:tr>
      <w:bookmarkEnd w:id="147"/>
      <w:tr w:rsidR="007E4171" w:rsidRPr="00DD1462" w14:paraId="24B84096" w14:textId="77777777" w:rsidTr="009715F5">
        <w:tc>
          <w:tcPr>
            <w:tcW w:w="630" w:type="dxa"/>
            <w:tcBorders>
              <w:bottom w:val="nil"/>
              <w:right w:val="single" w:sz="8" w:space="0" w:color="000080"/>
            </w:tcBorders>
            <w:shd w:val="clear" w:color="000000" w:fill="FFFFFF"/>
            <w:vAlign w:val="bottom"/>
          </w:tcPr>
          <w:p w14:paraId="1CE4C8F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0FFE2AA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What are the typical redemption procedures for the product (Daily, 1</w:t>
            </w:r>
            <w:r w:rsidRPr="007D6E1A">
              <w:rPr>
                <w:rFonts w:ascii="Garamond" w:hAnsi="Garamond"/>
                <w:color w:val="000080"/>
                <w:sz w:val="23"/>
                <w:vertAlign w:val="superscript"/>
              </w:rPr>
              <w:t>st</w:t>
            </w:r>
            <w:r>
              <w:rPr>
                <w:rFonts w:ascii="Garamond" w:hAnsi="Garamond"/>
                <w:color w:val="000080"/>
                <w:sz w:val="23"/>
              </w:rPr>
              <w:t xml:space="preserve"> of the month, mid-month, etc.?)</w:t>
            </w:r>
          </w:p>
        </w:tc>
      </w:tr>
      <w:tr w:rsidR="007E4171" w:rsidRPr="00DD1462" w14:paraId="5A009E4D" w14:textId="77777777" w:rsidTr="009715F5">
        <w:tc>
          <w:tcPr>
            <w:tcW w:w="630" w:type="dxa"/>
            <w:tcBorders>
              <w:bottom w:val="nil"/>
              <w:right w:val="single" w:sz="8" w:space="0" w:color="000080"/>
            </w:tcBorders>
            <w:shd w:val="clear" w:color="000000" w:fill="FFFFFF"/>
            <w:vAlign w:val="bottom"/>
          </w:tcPr>
          <w:p w14:paraId="4B927922"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8" w:name="VPhilosophyChanges" w:colFirst="1" w:colLast="1"/>
          </w:p>
        </w:tc>
        <w:tc>
          <w:tcPr>
            <w:tcW w:w="9990" w:type="dxa"/>
            <w:tcBorders>
              <w:left w:val="single" w:sz="8" w:space="0" w:color="000080"/>
              <w:bottom w:val="nil"/>
            </w:tcBorders>
            <w:shd w:val="pct20" w:color="000000" w:fill="FFFFFF"/>
            <w:vAlign w:val="bottom"/>
          </w:tcPr>
          <w:p w14:paraId="4D3DE17F" w14:textId="77777777" w:rsidR="007E4171" w:rsidRPr="00DD1462" w:rsidRDefault="007E4171" w:rsidP="009715F5">
            <w:pPr>
              <w:spacing w:before="40" w:after="40"/>
              <w:jc w:val="both"/>
              <w:rPr>
                <w:rFonts w:ascii="Garamond" w:hAnsi="Garamond"/>
                <w:color w:val="000080"/>
                <w:sz w:val="23"/>
              </w:rPr>
            </w:pPr>
          </w:p>
        </w:tc>
      </w:tr>
      <w:bookmarkEnd w:id="148"/>
      <w:tr w:rsidR="007E4171" w:rsidRPr="00DD1462" w14:paraId="36C2D4A9" w14:textId="77777777" w:rsidTr="009715F5">
        <w:tc>
          <w:tcPr>
            <w:tcW w:w="630" w:type="dxa"/>
            <w:tcBorders>
              <w:bottom w:val="nil"/>
              <w:right w:val="single" w:sz="8" w:space="0" w:color="000080"/>
            </w:tcBorders>
            <w:shd w:val="clear" w:color="000000" w:fill="FFFFFF"/>
            <w:vAlign w:val="bottom"/>
          </w:tcPr>
          <w:p w14:paraId="64C5CFA7"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13BC3826" w14:textId="77777777" w:rsidR="007E4171" w:rsidRPr="00DD1462" w:rsidRDefault="007E4171" w:rsidP="009715F5">
            <w:pPr>
              <w:spacing w:before="40" w:after="40"/>
              <w:jc w:val="both"/>
              <w:rPr>
                <w:rFonts w:ascii="Garamond" w:hAnsi="Garamond"/>
                <w:color w:val="000080"/>
                <w:sz w:val="23"/>
              </w:rPr>
            </w:pPr>
            <w:r w:rsidRPr="007D6E1A">
              <w:rPr>
                <w:rFonts w:ascii="Garamond" w:hAnsi="Garamond"/>
                <w:color w:val="000080"/>
                <w:sz w:val="23"/>
              </w:rPr>
              <w:t>Has the product ever had to suspend liquidity?</w:t>
            </w:r>
          </w:p>
        </w:tc>
      </w:tr>
      <w:tr w:rsidR="007E4171" w:rsidRPr="00DD1462" w14:paraId="7334ED57" w14:textId="77777777" w:rsidTr="009715F5">
        <w:tc>
          <w:tcPr>
            <w:tcW w:w="630" w:type="dxa"/>
            <w:tcBorders>
              <w:bottom w:val="nil"/>
              <w:right w:val="single" w:sz="8" w:space="0" w:color="000080"/>
            </w:tcBorders>
            <w:shd w:val="clear" w:color="000000" w:fill="FFFFFF"/>
            <w:vAlign w:val="bottom"/>
          </w:tcPr>
          <w:p w14:paraId="6B651C7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9" w:name="VMarketEnvironmentsOutUnder" w:colFirst="1" w:colLast="1"/>
          </w:p>
        </w:tc>
        <w:tc>
          <w:tcPr>
            <w:tcW w:w="9990" w:type="dxa"/>
            <w:tcBorders>
              <w:left w:val="single" w:sz="8" w:space="0" w:color="000080"/>
              <w:bottom w:val="nil"/>
            </w:tcBorders>
            <w:shd w:val="pct20" w:color="000000" w:fill="FFFFFF"/>
            <w:vAlign w:val="bottom"/>
          </w:tcPr>
          <w:p w14:paraId="2102604B" w14:textId="77777777" w:rsidR="007E4171" w:rsidRPr="00DD1462" w:rsidRDefault="007E4171" w:rsidP="009715F5">
            <w:pPr>
              <w:spacing w:before="40" w:after="40"/>
              <w:jc w:val="both"/>
              <w:rPr>
                <w:rFonts w:ascii="Garamond" w:hAnsi="Garamond"/>
                <w:color w:val="000080"/>
                <w:sz w:val="23"/>
              </w:rPr>
            </w:pPr>
          </w:p>
        </w:tc>
      </w:tr>
      <w:bookmarkEnd w:id="149"/>
      <w:tr w:rsidR="007E4171" w:rsidRPr="00DD1462" w14:paraId="79A084AB" w14:textId="77777777" w:rsidTr="009715F5">
        <w:tc>
          <w:tcPr>
            <w:tcW w:w="630" w:type="dxa"/>
            <w:tcBorders>
              <w:bottom w:val="nil"/>
              <w:right w:val="single" w:sz="8" w:space="0" w:color="000080"/>
            </w:tcBorders>
            <w:shd w:val="clear" w:color="000000" w:fill="FFFFFF"/>
            <w:vAlign w:val="bottom"/>
          </w:tcPr>
          <w:p w14:paraId="5082297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2C7E055D" w14:textId="77777777" w:rsidR="007E4171" w:rsidRPr="00DD1462" w:rsidRDefault="007E4171" w:rsidP="009715F5">
            <w:pPr>
              <w:spacing w:before="40" w:after="40"/>
              <w:jc w:val="both"/>
              <w:rPr>
                <w:rFonts w:ascii="Garamond" w:hAnsi="Garamond"/>
                <w:color w:val="000080"/>
                <w:sz w:val="23"/>
              </w:rPr>
            </w:pPr>
            <w:r w:rsidRPr="00F70F5B">
              <w:rPr>
                <w:rFonts w:ascii="Garamond" w:hAnsi="Garamond"/>
                <w:color w:val="000080"/>
                <w:sz w:val="23"/>
              </w:rPr>
              <w:t>What distinguishes your product from other passive options?</w:t>
            </w:r>
          </w:p>
        </w:tc>
      </w:tr>
      <w:tr w:rsidR="007E4171" w:rsidRPr="00DD1462" w14:paraId="5AA8552F" w14:textId="77777777" w:rsidTr="009715F5">
        <w:tc>
          <w:tcPr>
            <w:tcW w:w="630" w:type="dxa"/>
            <w:tcBorders>
              <w:right w:val="single" w:sz="8" w:space="0" w:color="000080"/>
            </w:tcBorders>
            <w:shd w:val="clear" w:color="000000" w:fill="FFFFFF"/>
            <w:vAlign w:val="bottom"/>
          </w:tcPr>
          <w:p w14:paraId="1E0E83B1"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50" w:name="VSignificantQuarterlyUnderperformance" w:colFirst="1" w:colLast="1"/>
          </w:p>
        </w:tc>
        <w:tc>
          <w:tcPr>
            <w:tcW w:w="9990" w:type="dxa"/>
            <w:tcBorders>
              <w:left w:val="single" w:sz="8" w:space="0" w:color="000080"/>
              <w:bottom w:val="nil"/>
            </w:tcBorders>
            <w:shd w:val="pct20" w:color="000000" w:fill="FFFFFF"/>
            <w:vAlign w:val="bottom"/>
          </w:tcPr>
          <w:p w14:paraId="2DDEE29C" w14:textId="77777777" w:rsidR="007E4171" w:rsidRPr="00DD1462" w:rsidRDefault="007E4171" w:rsidP="009715F5">
            <w:pPr>
              <w:spacing w:before="40" w:after="40"/>
              <w:jc w:val="both"/>
              <w:rPr>
                <w:rFonts w:ascii="Garamond" w:hAnsi="Garamond"/>
                <w:color w:val="000080"/>
                <w:sz w:val="23"/>
              </w:rPr>
            </w:pPr>
          </w:p>
        </w:tc>
      </w:tr>
      <w:tr w:rsidR="007E4171" w:rsidRPr="00DD1462" w14:paraId="07250BFD" w14:textId="77777777" w:rsidTr="009715F5">
        <w:tc>
          <w:tcPr>
            <w:tcW w:w="630" w:type="dxa"/>
            <w:tcBorders>
              <w:right w:val="single" w:sz="8" w:space="0" w:color="000080"/>
            </w:tcBorders>
            <w:shd w:val="clear" w:color="000000" w:fill="FFFFFF"/>
            <w:vAlign w:val="bottom"/>
          </w:tcPr>
          <w:p w14:paraId="06D8D61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tcBorders>
              <w:left w:val="single" w:sz="8" w:space="0" w:color="000080"/>
            </w:tcBorders>
            <w:shd w:val="clear" w:color="000000" w:fill="FFFFFF"/>
            <w:vAlign w:val="bottom"/>
          </w:tcPr>
          <w:p w14:paraId="479A57B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 xml:space="preserve">Is tracking error measured at the sector level or portfolio level?  </w:t>
            </w:r>
            <w:r w:rsidRPr="00F77BD3">
              <w:rPr>
                <w:rFonts w:ascii="Garamond" w:hAnsi="Garamond"/>
                <w:color w:val="000080"/>
                <w:sz w:val="23"/>
              </w:rPr>
              <w:t xml:space="preserve">Is there a targeted tracking error for the product?  </w:t>
            </w:r>
          </w:p>
        </w:tc>
      </w:tr>
      <w:tr w:rsidR="007E4171" w:rsidRPr="00DD1462" w14:paraId="6AB77A6D" w14:textId="77777777" w:rsidTr="009715F5">
        <w:tc>
          <w:tcPr>
            <w:tcW w:w="630" w:type="dxa"/>
            <w:tcBorders>
              <w:bottom w:val="nil"/>
              <w:right w:val="single" w:sz="8" w:space="0" w:color="000080"/>
            </w:tcBorders>
            <w:shd w:val="clear" w:color="000000" w:fill="FFFFFF"/>
            <w:vAlign w:val="bottom"/>
          </w:tcPr>
          <w:p w14:paraId="334994F8"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28E4C071" w14:textId="77777777" w:rsidR="007E4171" w:rsidRPr="00DD1462" w:rsidRDefault="007E4171" w:rsidP="009715F5">
            <w:pPr>
              <w:spacing w:before="40" w:after="40"/>
              <w:jc w:val="both"/>
              <w:rPr>
                <w:rFonts w:ascii="Garamond" w:hAnsi="Garamond"/>
                <w:color w:val="000080"/>
                <w:sz w:val="23"/>
              </w:rPr>
            </w:pPr>
          </w:p>
        </w:tc>
      </w:tr>
      <w:tr w:rsidR="007E4171" w:rsidRPr="00DD1462" w14:paraId="561890EB" w14:textId="77777777" w:rsidTr="009715F5">
        <w:tc>
          <w:tcPr>
            <w:tcW w:w="630" w:type="dxa"/>
            <w:tcBorders>
              <w:right w:val="single" w:sz="8" w:space="0" w:color="000080"/>
            </w:tcBorders>
            <w:shd w:val="clear" w:color="000000" w:fill="FFFFFF"/>
            <w:vAlign w:val="bottom"/>
          </w:tcPr>
          <w:p w14:paraId="1BE09D76"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tcBorders>
              <w:left w:val="single" w:sz="8" w:space="0" w:color="000080"/>
            </w:tcBorders>
            <w:shd w:val="clear" w:color="000000" w:fill="FFFFFF"/>
            <w:vAlign w:val="bottom"/>
          </w:tcPr>
          <w:p w14:paraId="130586F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Please complete the table below.</w:t>
            </w:r>
          </w:p>
        </w:tc>
      </w:tr>
      <w:bookmarkEnd w:id="150"/>
    </w:tbl>
    <w:p w14:paraId="077C6EA0" w14:textId="77777777" w:rsidR="007E4171" w:rsidRDefault="007E4171" w:rsidP="007E4171">
      <w:pPr>
        <w:tabs>
          <w:tab w:val="left" w:pos="1010"/>
        </w:tabs>
        <w:spacing w:before="40" w:after="40"/>
        <w:jc w:val="both"/>
        <w:rPr>
          <w:rFonts w:ascii="Garamond" w:hAnsi="Garamond"/>
          <w:sz w:val="23"/>
        </w:rPr>
      </w:pPr>
    </w:p>
    <w:tbl>
      <w:tblPr>
        <w:tblW w:w="0" w:type="auto"/>
        <w:tblInd w:w="558" w:type="dxa"/>
        <w:tblBorders>
          <w:insideH w:val="single" w:sz="12" w:space="0" w:color="000080"/>
          <w:insideV w:val="single" w:sz="12" w:space="0" w:color="000080"/>
        </w:tblBorders>
        <w:tblLayout w:type="fixed"/>
        <w:tblLook w:val="0000" w:firstRow="0" w:lastRow="0" w:firstColumn="0" w:lastColumn="0" w:noHBand="0" w:noVBand="0"/>
      </w:tblPr>
      <w:tblGrid>
        <w:gridCol w:w="2340"/>
        <w:gridCol w:w="2340"/>
      </w:tblGrid>
      <w:tr w:rsidR="007E4171" w:rsidRPr="006B3EEE" w14:paraId="1D6B65F4" w14:textId="77777777" w:rsidTr="009715F5">
        <w:trPr>
          <w:trHeight w:val="544"/>
        </w:trPr>
        <w:tc>
          <w:tcPr>
            <w:tcW w:w="2340" w:type="dxa"/>
            <w:tcBorders>
              <w:top w:val="nil"/>
              <w:bottom w:val="single" w:sz="12" w:space="0" w:color="000080"/>
            </w:tcBorders>
            <w:shd w:val="clear" w:color="auto" w:fill="000080"/>
            <w:vAlign w:val="bottom"/>
          </w:tcPr>
          <w:p w14:paraId="4BACAF24" w14:textId="77777777" w:rsidR="007E4171" w:rsidRPr="006B3EEE"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b/>
                <w:smallCaps/>
                <w:sz w:val="23"/>
                <w14:shadow w14:blurRad="50800" w14:dist="38100" w14:dir="2700000" w14:sx="100000" w14:sy="100000" w14:kx="0" w14:ky="0" w14:algn="tl">
                  <w14:srgbClr w14:val="000000">
                    <w14:alpha w14:val="60000"/>
                  </w14:srgbClr>
                </w14:shadow>
                <w14:textFill>
                  <w14:solidFill>
                    <w14:srgbClr w14:val="FFFFFF"/>
                  </w14:solidFill>
                </w14:textFill>
              </w:rPr>
            </w:pPr>
            <w:r w:rsidRPr="006B3EEE">
              <w:rPr>
                <w:b/>
                <w:smallCaps/>
                <w:sz w:val="23"/>
                <w14:shadow w14:blurRad="50800" w14:dist="38100" w14:dir="2700000" w14:sx="100000" w14:sy="100000" w14:kx="0" w14:ky="0" w14:algn="tl">
                  <w14:srgbClr w14:val="000000">
                    <w14:alpha w14:val="60000"/>
                  </w14:srgbClr>
                </w14:shadow>
                <w14:textFill>
                  <w14:solidFill>
                    <w14:srgbClr w14:val="FFFFFF"/>
                  </w14:solidFill>
                </w14:textFill>
              </w:rPr>
              <w:t>Year End</w:t>
            </w:r>
          </w:p>
        </w:tc>
        <w:tc>
          <w:tcPr>
            <w:tcW w:w="2340" w:type="dxa"/>
            <w:tcBorders>
              <w:top w:val="nil"/>
              <w:bottom w:val="single" w:sz="12" w:space="0" w:color="000080"/>
            </w:tcBorders>
            <w:shd w:val="clear" w:color="auto" w:fill="000080"/>
            <w:vAlign w:val="bottom"/>
          </w:tcPr>
          <w:p w14:paraId="3AC7C8B4" w14:textId="77777777" w:rsidR="007E4171" w:rsidRPr="006B3EEE"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b/>
                <w:smallCaps/>
                <w:sz w:val="23"/>
                <w14:shadow w14:blurRad="50800" w14:dist="38100" w14:dir="2700000" w14:sx="100000" w14:sy="100000" w14:kx="0" w14:ky="0" w14:algn="tl">
                  <w14:srgbClr w14:val="000000">
                    <w14:alpha w14:val="60000"/>
                  </w14:srgbClr>
                </w14:shadow>
                <w14:textFill>
                  <w14:solidFill>
                    <w14:srgbClr w14:val="FFFFFF"/>
                  </w14:solidFill>
                </w14:textFill>
              </w:rPr>
            </w:pPr>
            <w:r w:rsidRPr="006B3EEE">
              <w:rPr>
                <w:b/>
                <w:smallCaps/>
                <w:sz w:val="23"/>
                <w14:shadow w14:blurRad="50800" w14:dist="38100" w14:dir="2700000" w14:sx="100000" w14:sy="100000" w14:kx="0" w14:ky="0" w14:algn="tl">
                  <w14:srgbClr w14:val="000000">
                    <w14:alpha w14:val="60000"/>
                  </w14:srgbClr>
                </w14:shadow>
                <w14:textFill>
                  <w14:solidFill>
                    <w14:srgbClr w14:val="FFFFFF"/>
                  </w14:solidFill>
                </w14:textFill>
              </w:rPr>
              <w:t>Tracking Error</w:t>
            </w:r>
          </w:p>
        </w:tc>
      </w:tr>
      <w:tr w:rsidR="007E4171" w14:paraId="0E84C22C" w14:textId="77777777" w:rsidTr="009715F5">
        <w:tc>
          <w:tcPr>
            <w:tcW w:w="2340" w:type="dxa"/>
            <w:tcBorders>
              <w:top w:val="nil"/>
              <w:bottom w:val="nil"/>
            </w:tcBorders>
            <w:shd w:val="pct20" w:color="000000" w:fill="FFFFFF"/>
            <w:vAlign w:val="bottom"/>
          </w:tcPr>
          <w:p w14:paraId="3C32FCD6" w14:textId="71359412"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20</w:t>
            </w:r>
            <w:r>
              <w:rPr>
                <w:rFonts w:ascii="Garamond" w:hAnsi="Garamond"/>
                <w:bCs/>
                <w:smallCaps/>
                <w:color w:val="000080"/>
                <w:sz w:val="22"/>
                <w:szCs w:val="22"/>
              </w:rPr>
              <w:t>2</w:t>
            </w:r>
            <w:r w:rsidR="00C26EBF">
              <w:rPr>
                <w:rFonts w:ascii="Garamond" w:hAnsi="Garamond"/>
                <w:bCs/>
                <w:smallCaps/>
                <w:color w:val="000080"/>
                <w:sz w:val="22"/>
                <w:szCs w:val="22"/>
              </w:rPr>
              <w:t>1</w:t>
            </w:r>
          </w:p>
        </w:tc>
        <w:tc>
          <w:tcPr>
            <w:tcW w:w="2340" w:type="dxa"/>
            <w:tcBorders>
              <w:top w:val="nil"/>
              <w:bottom w:val="nil"/>
            </w:tcBorders>
            <w:shd w:val="pct20" w:color="000000" w:fill="FFFFFF"/>
            <w:vAlign w:val="bottom"/>
          </w:tcPr>
          <w:p w14:paraId="0B1A6441"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E13D524" w14:textId="77777777" w:rsidTr="009715F5">
        <w:tc>
          <w:tcPr>
            <w:tcW w:w="2340" w:type="dxa"/>
            <w:tcBorders>
              <w:top w:val="nil"/>
              <w:bottom w:val="nil"/>
            </w:tcBorders>
            <w:shd w:val="clear" w:color="000000" w:fill="FFFFFF"/>
            <w:vAlign w:val="bottom"/>
          </w:tcPr>
          <w:p w14:paraId="1619BA13" w14:textId="1DBE75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w:t>
            </w:r>
            <w:r w:rsidR="00C26EBF">
              <w:rPr>
                <w:rFonts w:ascii="Garamond" w:hAnsi="Garamond"/>
                <w:bCs/>
                <w:smallCaps/>
                <w:color w:val="000080"/>
                <w:sz w:val="22"/>
                <w:szCs w:val="22"/>
              </w:rPr>
              <w:t>2</w:t>
            </w:r>
          </w:p>
        </w:tc>
        <w:tc>
          <w:tcPr>
            <w:tcW w:w="2340" w:type="dxa"/>
            <w:tcBorders>
              <w:top w:val="nil"/>
              <w:bottom w:val="nil"/>
            </w:tcBorders>
            <w:shd w:val="clear" w:color="000000" w:fill="FFFFFF"/>
            <w:vAlign w:val="bottom"/>
          </w:tcPr>
          <w:p w14:paraId="74042532"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DFD1B5B" w14:textId="77777777" w:rsidTr="009715F5">
        <w:tc>
          <w:tcPr>
            <w:tcW w:w="2340" w:type="dxa"/>
            <w:tcBorders>
              <w:top w:val="nil"/>
              <w:bottom w:val="nil"/>
            </w:tcBorders>
            <w:shd w:val="pct20" w:color="auto" w:fill="FFFFFF"/>
            <w:vAlign w:val="bottom"/>
          </w:tcPr>
          <w:p w14:paraId="39E4A829" w14:textId="41B8BB23"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w:t>
            </w:r>
            <w:r w:rsidR="00C26EBF">
              <w:rPr>
                <w:rFonts w:ascii="Garamond" w:hAnsi="Garamond"/>
                <w:bCs/>
                <w:smallCaps/>
                <w:color w:val="000080"/>
                <w:sz w:val="22"/>
                <w:szCs w:val="22"/>
              </w:rPr>
              <w:t>3</w:t>
            </w:r>
          </w:p>
        </w:tc>
        <w:tc>
          <w:tcPr>
            <w:tcW w:w="2340" w:type="dxa"/>
            <w:tcBorders>
              <w:top w:val="nil"/>
              <w:bottom w:val="nil"/>
            </w:tcBorders>
            <w:shd w:val="pct20" w:color="auto" w:fill="FFFFFF"/>
            <w:vAlign w:val="bottom"/>
          </w:tcPr>
          <w:p w14:paraId="1413FDD2"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41F5545" w14:textId="77777777" w:rsidTr="009715F5">
        <w:tc>
          <w:tcPr>
            <w:tcW w:w="2340" w:type="dxa"/>
            <w:tcBorders>
              <w:top w:val="nil"/>
              <w:bottom w:val="nil"/>
            </w:tcBorders>
            <w:vAlign w:val="bottom"/>
          </w:tcPr>
          <w:p w14:paraId="520F697E" w14:textId="2338EEEC"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w:t>
            </w:r>
            <w:r w:rsidR="00C26EBF">
              <w:rPr>
                <w:rFonts w:ascii="Garamond" w:hAnsi="Garamond"/>
                <w:bCs/>
                <w:smallCaps/>
                <w:color w:val="000080"/>
                <w:sz w:val="22"/>
                <w:szCs w:val="22"/>
              </w:rPr>
              <w:t>4</w:t>
            </w:r>
          </w:p>
        </w:tc>
        <w:tc>
          <w:tcPr>
            <w:tcW w:w="2340" w:type="dxa"/>
            <w:tcBorders>
              <w:top w:val="nil"/>
              <w:bottom w:val="nil"/>
            </w:tcBorders>
            <w:vAlign w:val="bottom"/>
          </w:tcPr>
          <w:p w14:paraId="344EF525"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435F5CFB" w14:textId="77777777" w:rsidTr="009715F5">
        <w:tc>
          <w:tcPr>
            <w:tcW w:w="2340" w:type="dxa"/>
            <w:tcBorders>
              <w:top w:val="nil"/>
              <w:bottom w:val="single" w:sz="12" w:space="0" w:color="000080"/>
            </w:tcBorders>
            <w:shd w:val="pct20" w:color="auto" w:fill="auto"/>
            <w:vAlign w:val="bottom"/>
          </w:tcPr>
          <w:p w14:paraId="5117272F" w14:textId="60FE02D4"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w:t>
            </w:r>
            <w:r w:rsidR="00C26EBF">
              <w:rPr>
                <w:rFonts w:ascii="Garamond" w:hAnsi="Garamond"/>
                <w:bCs/>
                <w:smallCaps/>
                <w:color w:val="000080"/>
                <w:sz w:val="22"/>
                <w:szCs w:val="22"/>
              </w:rPr>
              <w:t>5</w:t>
            </w:r>
          </w:p>
        </w:tc>
        <w:tc>
          <w:tcPr>
            <w:tcW w:w="2340" w:type="dxa"/>
            <w:tcBorders>
              <w:top w:val="nil"/>
              <w:bottom w:val="single" w:sz="12" w:space="0" w:color="000080"/>
            </w:tcBorders>
            <w:shd w:val="pct20" w:color="auto" w:fill="auto"/>
            <w:vAlign w:val="bottom"/>
          </w:tcPr>
          <w:p w14:paraId="00471E3B"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48280962" w14:textId="77777777" w:rsidTr="009715F5">
        <w:tc>
          <w:tcPr>
            <w:tcW w:w="2340" w:type="dxa"/>
            <w:tcBorders>
              <w:top w:val="single" w:sz="12" w:space="0" w:color="000080"/>
              <w:bottom w:val="single" w:sz="12" w:space="0" w:color="000080"/>
            </w:tcBorders>
            <w:vAlign w:val="bottom"/>
          </w:tcPr>
          <w:p w14:paraId="3C7ECEB8"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 xml:space="preserve">Annualized 3-year </w:t>
            </w:r>
          </w:p>
        </w:tc>
        <w:tc>
          <w:tcPr>
            <w:tcW w:w="2340" w:type="dxa"/>
            <w:tcBorders>
              <w:top w:val="single" w:sz="12" w:space="0" w:color="000080"/>
              <w:bottom w:val="single" w:sz="12" w:space="0" w:color="000080"/>
            </w:tcBorders>
            <w:vAlign w:val="bottom"/>
          </w:tcPr>
          <w:p w14:paraId="67CD4048"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36013CC3" w14:textId="77777777" w:rsidTr="009715F5">
        <w:tc>
          <w:tcPr>
            <w:tcW w:w="2340" w:type="dxa"/>
            <w:tcBorders>
              <w:top w:val="single" w:sz="12" w:space="0" w:color="000080"/>
              <w:bottom w:val="nil"/>
            </w:tcBorders>
            <w:shd w:val="pct20" w:color="auto" w:fill="auto"/>
            <w:vAlign w:val="bottom"/>
          </w:tcPr>
          <w:p w14:paraId="42FCDEC6"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 xml:space="preserve">Annualized 5-year </w:t>
            </w:r>
          </w:p>
        </w:tc>
        <w:tc>
          <w:tcPr>
            <w:tcW w:w="2340" w:type="dxa"/>
            <w:tcBorders>
              <w:top w:val="single" w:sz="12" w:space="0" w:color="000080"/>
              <w:bottom w:val="nil"/>
            </w:tcBorders>
            <w:shd w:val="pct20" w:color="auto" w:fill="auto"/>
            <w:vAlign w:val="bottom"/>
          </w:tcPr>
          <w:p w14:paraId="79FB3A87"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bl>
    <w:p w14:paraId="19F4ED4C" w14:textId="77777777" w:rsidR="000347BD" w:rsidRDefault="000347BD" w:rsidP="00843B1B">
      <w:pPr>
        <w:spacing w:before="40" w:after="40"/>
        <w:jc w:val="both"/>
        <w:rPr>
          <w:rFonts w:ascii="Garamond" w:hAnsi="Garamond"/>
          <w:color w:val="000080"/>
          <w:sz w:val="23"/>
        </w:rPr>
      </w:pPr>
    </w:p>
    <w:p w14:paraId="45ACBF12" w14:textId="77777777" w:rsidR="000347BD" w:rsidRDefault="000347BD" w:rsidP="00843B1B">
      <w:pPr>
        <w:spacing w:before="40" w:after="40"/>
        <w:jc w:val="both"/>
        <w:rPr>
          <w:rFonts w:ascii="Garamond" w:hAnsi="Garamond"/>
          <w:color w:val="000080"/>
          <w:sz w:val="23"/>
        </w:rPr>
      </w:pPr>
    </w:p>
    <w:p w14:paraId="7CE93103" w14:textId="77777777" w:rsidR="000347BD" w:rsidRDefault="000347BD" w:rsidP="00843B1B">
      <w:pPr>
        <w:spacing w:before="40" w:after="40"/>
        <w:jc w:val="both"/>
        <w:rPr>
          <w:rFonts w:ascii="Garamond" w:hAnsi="Garamond"/>
          <w:color w:val="000080"/>
          <w:sz w:val="23"/>
        </w:rPr>
      </w:pPr>
    </w:p>
    <w:p w14:paraId="36D32BB4" w14:textId="77777777" w:rsidR="000347BD" w:rsidRDefault="000347BD" w:rsidP="00843B1B">
      <w:pPr>
        <w:spacing w:before="40" w:after="40"/>
        <w:jc w:val="both"/>
        <w:rPr>
          <w:rFonts w:ascii="Garamond" w:hAnsi="Garamond"/>
          <w:color w:val="000080"/>
          <w:sz w:val="23"/>
        </w:rPr>
      </w:pPr>
    </w:p>
    <w:p w14:paraId="6984F1F0" w14:textId="77777777" w:rsidR="000347BD" w:rsidRDefault="000347BD" w:rsidP="00843B1B">
      <w:pPr>
        <w:spacing w:before="40" w:after="40"/>
        <w:jc w:val="both"/>
        <w:rPr>
          <w:rFonts w:ascii="Garamond" w:hAnsi="Garamond"/>
          <w:color w:val="000080"/>
          <w:sz w:val="23"/>
        </w:rPr>
      </w:pPr>
    </w:p>
    <w:p w14:paraId="0EFD6095" w14:textId="77777777" w:rsidR="000347BD" w:rsidRDefault="000347BD" w:rsidP="00843B1B">
      <w:pPr>
        <w:spacing w:before="40" w:after="40"/>
        <w:jc w:val="both"/>
        <w:rPr>
          <w:rFonts w:ascii="Garamond" w:hAnsi="Garamond"/>
          <w:color w:val="000080"/>
          <w:sz w:val="23"/>
        </w:rPr>
      </w:pPr>
    </w:p>
    <w:p w14:paraId="4745D4DF" w14:textId="77777777" w:rsidR="000347BD" w:rsidRDefault="000347BD" w:rsidP="00843B1B">
      <w:pPr>
        <w:spacing w:before="40" w:after="40"/>
        <w:jc w:val="both"/>
        <w:rPr>
          <w:rFonts w:ascii="Garamond" w:hAnsi="Garamond"/>
          <w:color w:val="000080"/>
          <w:sz w:val="23"/>
        </w:rPr>
      </w:pPr>
    </w:p>
    <w:p w14:paraId="09011E25" w14:textId="77777777" w:rsidR="000347BD" w:rsidRDefault="000347BD" w:rsidP="00843B1B">
      <w:pPr>
        <w:spacing w:before="40" w:after="40"/>
        <w:jc w:val="both"/>
        <w:rPr>
          <w:rFonts w:ascii="Garamond" w:hAnsi="Garamond"/>
          <w:color w:val="000080"/>
          <w:sz w:val="23"/>
        </w:rPr>
      </w:pP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20C1A1FD"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AA5FCC">
        <w:rPr>
          <w:rFonts w:ascii="Garamond" w:hAnsi="Garamond"/>
          <w:b/>
          <w:color w:val="333399"/>
          <w:sz w:val="24"/>
          <w:u w:val="single"/>
        </w:rPr>
        <w:t>4</w:t>
      </w:r>
      <w:r>
        <w:rPr>
          <w:rFonts w:ascii="Garamond" w:hAnsi="Garamond"/>
          <w:b/>
          <w:color w:val="333399"/>
          <w:sz w:val="24"/>
          <w:u w:val="single"/>
        </w:rPr>
        <w:t>Q2</w:t>
      </w:r>
      <w:r w:rsidR="003D58A9">
        <w:rPr>
          <w:rFonts w:ascii="Garamond" w:hAnsi="Garamond"/>
          <w:b/>
          <w:color w:val="333399"/>
          <w:sz w:val="24"/>
          <w:u w:val="single"/>
        </w:rPr>
        <w:t>5</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151"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152" w:name="VIIIProductName" w:colFirst="1" w:colLast="1"/>
            <w:bookmarkEnd w:id="151"/>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153" w:name="VIIIDateInception" w:colFirst="1" w:colLast="1"/>
            <w:bookmarkEnd w:id="152"/>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154" w:name="VIIIAccountDate" w:colFirst="1" w:colLast="1"/>
            <w:bookmarkEnd w:id="153"/>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155" w:name="VIIIBenchmark" w:colFirst="1" w:colLast="1"/>
            <w:bookmarkEnd w:id="154"/>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156" w:name="VIIIPortfolioManager" w:colFirst="1" w:colLast="1"/>
            <w:bookmarkEnd w:id="155"/>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157" w:name="VIIIYearsManaging" w:colFirst="1" w:colLast="1"/>
            <w:bookmarkEnd w:id="156"/>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157"/>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1D7697CA"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158"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3D58A9">
              <w:rPr>
                <w:rFonts w:ascii="Garamond" w:hAnsi="Garamond"/>
                <w:b/>
                <w:color w:val="000080"/>
                <w:sz w:val="23"/>
              </w:rPr>
              <w:t>5</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158"/>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4673D4" w:rsidRPr="0004500D" w14:paraId="4F9B526B" w14:textId="77777777" w:rsidTr="000A1034">
        <w:trPr>
          <w:trHeight w:val="544"/>
        </w:trPr>
        <w:tc>
          <w:tcPr>
            <w:tcW w:w="2203" w:type="dxa"/>
            <w:tcBorders>
              <w:top w:val="nil"/>
              <w:left w:val="nil"/>
              <w:bottom w:val="single" w:sz="12" w:space="0" w:color="000080"/>
              <w:right w:val="single" w:sz="12" w:space="0" w:color="000080"/>
            </w:tcBorders>
            <w:vAlign w:val="bottom"/>
            <w:hideMark/>
          </w:tcPr>
          <w:p w14:paraId="03CBD7F5"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3E28878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33E32DD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2D63547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56AD647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54F47C1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4248EA5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0253456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4673D4" w:rsidRPr="0004500D" w14:paraId="23E3606B" w14:textId="77777777" w:rsidTr="000A1034">
        <w:tc>
          <w:tcPr>
            <w:tcW w:w="2203" w:type="dxa"/>
            <w:tcBorders>
              <w:top w:val="single" w:sz="12" w:space="0" w:color="000080"/>
              <w:left w:val="nil"/>
              <w:bottom w:val="nil"/>
              <w:right w:val="single" w:sz="12" w:space="0" w:color="000080"/>
            </w:tcBorders>
            <w:shd w:val="clear" w:color="auto" w:fill="D9D9D9"/>
            <w:vAlign w:val="bottom"/>
          </w:tcPr>
          <w:p w14:paraId="14B5BB5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59"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1AE03193"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25DAA6C0"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503BDF2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23EBC47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26DDBE8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1CAFF8AA" w14:textId="77777777" w:rsidTr="000A1034">
        <w:tc>
          <w:tcPr>
            <w:tcW w:w="2203" w:type="dxa"/>
            <w:tcBorders>
              <w:top w:val="nil"/>
              <w:left w:val="nil"/>
              <w:bottom w:val="nil"/>
              <w:right w:val="single" w:sz="12" w:space="0" w:color="000080"/>
            </w:tcBorders>
            <w:vAlign w:val="bottom"/>
            <w:hideMark/>
          </w:tcPr>
          <w:p w14:paraId="64F6A9C2"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0" w:name="VIII2009ROR" w:colFirst="1" w:colLast="1"/>
            <w:bookmarkEnd w:id="159"/>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65DB5CD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2B860E2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0DAE5A2"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8A8596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6D7AD7A6"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6CBE0225" w14:textId="77777777" w:rsidTr="000A1034">
        <w:tc>
          <w:tcPr>
            <w:tcW w:w="2203" w:type="dxa"/>
            <w:tcBorders>
              <w:top w:val="nil"/>
              <w:left w:val="nil"/>
              <w:bottom w:val="nil"/>
              <w:right w:val="single" w:sz="12" w:space="0" w:color="000080"/>
            </w:tcBorders>
            <w:shd w:val="clear" w:color="auto" w:fill="D9D9D9"/>
            <w:vAlign w:val="bottom"/>
            <w:hideMark/>
          </w:tcPr>
          <w:p w14:paraId="25E340E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1" w:name="VIII2010ROR" w:colFirst="1" w:colLast="1"/>
            <w:bookmarkEnd w:id="160"/>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1A3D27F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7333753"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2DE4A03"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64CA2D4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3B37F4FB"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2157823E" w14:textId="77777777" w:rsidTr="000A1034">
        <w:tc>
          <w:tcPr>
            <w:tcW w:w="2203" w:type="dxa"/>
            <w:tcBorders>
              <w:top w:val="nil"/>
              <w:left w:val="nil"/>
              <w:bottom w:val="nil"/>
              <w:right w:val="single" w:sz="12" w:space="0" w:color="000080"/>
            </w:tcBorders>
            <w:vAlign w:val="bottom"/>
            <w:hideMark/>
          </w:tcPr>
          <w:p w14:paraId="506531C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2" w:name="VIII2011ROR" w:colFirst="1" w:colLast="1"/>
            <w:bookmarkEnd w:id="161"/>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5533DF0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42002F2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1C1D4DE0"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B413D0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0CF074B"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4362C556" w14:textId="77777777" w:rsidTr="000A1034">
        <w:tc>
          <w:tcPr>
            <w:tcW w:w="2203" w:type="dxa"/>
            <w:tcBorders>
              <w:top w:val="nil"/>
              <w:left w:val="nil"/>
              <w:bottom w:val="nil"/>
              <w:right w:val="single" w:sz="12" w:space="0" w:color="000080"/>
            </w:tcBorders>
            <w:shd w:val="clear" w:color="auto" w:fill="D9D9D9"/>
            <w:vAlign w:val="bottom"/>
            <w:hideMark/>
          </w:tcPr>
          <w:p w14:paraId="352C4EA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3" w:name="VIII2012ROR" w:colFirst="1" w:colLast="1"/>
            <w:bookmarkEnd w:id="162"/>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7FD14E1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BAEAC0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7096F2B"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FFA7F10"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27E97CB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72F2ECE0" w14:textId="77777777" w:rsidTr="000A1034">
        <w:tc>
          <w:tcPr>
            <w:tcW w:w="2203" w:type="dxa"/>
            <w:tcBorders>
              <w:top w:val="nil"/>
              <w:left w:val="nil"/>
              <w:bottom w:val="nil"/>
              <w:right w:val="single" w:sz="12" w:space="0" w:color="000080"/>
            </w:tcBorders>
            <w:vAlign w:val="bottom"/>
            <w:hideMark/>
          </w:tcPr>
          <w:p w14:paraId="3F393EF2"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4" w:name="VIII2013ROR" w:colFirst="1" w:colLast="1"/>
            <w:bookmarkEnd w:id="163"/>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1230A76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F93CE72"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1463E10E"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56BD907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15B9F16"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7DB326DF" w14:textId="77777777" w:rsidTr="000A1034">
        <w:tc>
          <w:tcPr>
            <w:tcW w:w="2203" w:type="dxa"/>
            <w:tcBorders>
              <w:top w:val="nil"/>
              <w:left w:val="nil"/>
              <w:bottom w:val="nil"/>
              <w:right w:val="single" w:sz="12" w:space="0" w:color="000080"/>
            </w:tcBorders>
            <w:shd w:val="clear" w:color="auto" w:fill="D9D9D9"/>
            <w:vAlign w:val="bottom"/>
          </w:tcPr>
          <w:p w14:paraId="6C763E1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5" w:name="VIII2014ROR" w:colFirst="1" w:colLast="1"/>
            <w:bookmarkEnd w:id="164"/>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0F37F336"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707A1AC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762656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34D8752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6F146D5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739E2DA2" w14:textId="77777777" w:rsidTr="000A1034">
        <w:tc>
          <w:tcPr>
            <w:tcW w:w="2203" w:type="dxa"/>
            <w:tcBorders>
              <w:top w:val="nil"/>
              <w:left w:val="nil"/>
              <w:bottom w:val="nil"/>
              <w:right w:val="single" w:sz="12" w:space="0" w:color="000080"/>
            </w:tcBorders>
            <w:vAlign w:val="bottom"/>
          </w:tcPr>
          <w:p w14:paraId="5CE746D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6" w:name="VIII2015ROR" w:colFirst="1" w:colLast="1"/>
            <w:bookmarkEnd w:id="165"/>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2F95ED3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25B93C0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E40C07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52492F6"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726B945"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68CB1B17" w14:textId="77777777" w:rsidTr="000A1034">
        <w:tc>
          <w:tcPr>
            <w:tcW w:w="2203" w:type="dxa"/>
            <w:tcBorders>
              <w:top w:val="nil"/>
              <w:left w:val="nil"/>
              <w:bottom w:val="nil"/>
              <w:right w:val="single" w:sz="12" w:space="0" w:color="000080"/>
            </w:tcBorders>
            <w:shd w:val="clear" w:color="auto" w:fill="D9D9D9"/>
            <w:vAlign w:val="bottom"/>
          </w:tcPr>
          <w:p w14:paraId="1649881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7" w:name="VIII2016ROR" w:colFirst="1" w:colLast="1"/>
            <w:bookmarkEnd w:id="166"/>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1DF6343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093E10B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D1474E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4D4B64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6F609F45"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7F0A8E87" w14:textId="77777777" w:rsidTr="000A1034">
        <w:tc>
          <w:tcPr>
            <w:tcW w:w="2203" w:type="dxa"/>
            <w:tcBorders>
              <w:top w:val="nil"/>
              <w:left w:val="nil"/>
              <w:bottom w:val="nil"/>
              <w:right w:val="single" w:sz="12" w:space="0" w:color="000080"/>
            </w:tcBorders>
            <w:vAlign w:val="bottom"/>
          </w:tcPr>
          <w:p w14:paraId="52DB397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8" w:name="VIII2017ROR" w:colFirst="1" w:colLast="1"/>
            <w:bookmarkEnd w:id="167"/>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3F386A9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25DECF5"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1858657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23A819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698A707E"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13093A87" w14:textId="77777777" w:rsidTr="000A1034">
        <w:tc>
          <w:tcPr>
            <w:tcW w:w="2203" w:type="dxa"/>
            <w:tcBorders>
              <w:top w:val="nil"/>
              <w:left w:val="nil"/>
              <w:bottom w:val="nil"/>
              <w:right w:val="single" w:sz="12" w:space="0" w:color="000080"/>
            </w:tcBorders>
            <w:shd w:val="clear" w:color="auto" w:fill="D9D9D9"/>
            <w:vAlign w:val="bottom"/>
          </w:tcPr>
          <w:p w14:paraId="530ABB7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9" w:name="VIII2018ROR" w:colFirst="1" w:colLast="1"/>
            <w:bookmarkEnd w:id="168"/>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5DC5B53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04C4FC2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40A5ED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6CE4ABC0"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B9DE28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69D25516" w14:textId="77777777" w:rsidTr="000A1034">
        <w:tc>
          <w:tcPr>
            <w:tcW w:w="2203" w:type="dxa"/>
            <w:tcBorders>
              <w:top w:val="nil"/>
              <w:left w:val="nil"/>
              <w:bottom w:val="nil"/>
              <w:right w:val="single" w:sz="12" w:space="0" w:color="2007B9"/>
            </w:tcBorders>
            <w:shd w:val="clear" w:color="auto" w:fill="FFFFFF"/>
            <w:vAlign w:val="bottom"/>
          </w:tcPr>
          <w:p w14:paraId="641717D2"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0" w:name="VIII2019ROR" w:colFirst="1" w:colLast="1"/>
            <w:bookmarkEnd w:id="169"/>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64F9B7C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5B0BCA4B"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6E5C954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70D6E20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7EAA642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673D4" w:rsidRPr="0004500D" w14:paraId="10D9C9D8" w14:textId="77777777" w:rsidTr="000A1034">
        <w:tc>
          <w:tcPr>
            <w:tcW w:w="2203" w:type="dxa"/>
            <w:tcBorders>
              <w:top w:val="nil"/>
              <w:left w:val="nil"/>
              <w:bottom w:val="nil"/>
              <w:right w:val="single" w:sz="12" w:space="0" w:color="2007B9"/>
            </w:tcBorders>
            <w:shd w:val="clear" w:color="auto" w:fill="D9D9D9"/>
            <w:vAlign w:val="bottom"/>
          </w:tcPr>
          <w:p w14:paraId="45170A2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1" w:name="VIII2020ROR" w:colFirst="1" w:colLast="1"/>
            <w:bookmarkEnd w:id="170"/>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1FEC655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4AF95E4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5BA38EAE"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2CA599D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680B341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673D4" w:rsidRPr="0004500D" w14:paraId="2610DA8D" w14:textId="77777777" w:rsidTr="000A1034">
        <w:tc>
          <w:tcPr>
            <w:tcW w:w="2203" w:type="dxa"/>
            <w:tcBorders>
              <w:top w:val="nil"/>
              <w:left w:val="nil"/>
              <w:bottom w:val="nil"/>
              <w:right w:val="single" w:sz="12" w:space="0" w:color="2007B9"/>
            </w:tcBorders>
            <w:vAlign w:val="bottom"/>
          </w:tcPr>
          <w:p w14:paraId="0E213080"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2" w:name="VIII2021ROR" w:colFirst="1" w:colLast="1"/>
            <w:bookmarkEnd w:id="171"/>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2A4E477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1819479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1CDC937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5512491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398B0A2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673D4" w:rsidRPr="0004500D" w14:paraId="5E530B6C" w14:textId="77777777" w:rsidTr="000A1034">
        <w:tc>
          <w:tcPr>
            <w:tcW w:w="2203" w:type="dxa"/>
            <w:tcBorders>
              <w:top w:val="nil"/>
              <w:left w:val="nil"/>
              <w:bottom w:val="nil"/>
              <w:right w:val="single" w:sz="12" w:space="0" w:color="2007B9"/>
            </w:tcBorders>
            <w:shd w:val="clear" w:color="auto" w:fill="D9D9D9"/>
            <w:vAlign w:val="bottom"/>
          </w:tcPr>
          <w:p w14:paraId="6F9D140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3" w:name="VIII2022ROR" w:colFirst="1" w:colLast="1"/>
            <w:bookmarkEnd w:id="172"/>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78167BA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119396F5"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6612F943"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00F16B6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8B18BF5"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673D4" w:rsidRPr="0004500D" w14:paraId="7F6E1F4A" w14:textId="77777777" w:rsidTr="004673D4">
        <w:tc>
          <w:tcPr>
            <w:tcW w:w="2203" w:type="dxa"/>
            <w:tcBorders>
              <w:top w:val="nil"/>
              <w:left w:val="nil"/>
              <w:bottom w:val="nil"/>
              <w:right w:val="single" w:sz="12" w:space="0" w:color="2007B9"/>
            </w:tcBorders>
            <w:shd w:val="clear" w:color="auto" w:fill="FFFFFF"/>
            <w:vAlign w:val="bottom"/>
          </w:tcPr>
          <w:p w14:paraId="32EA163C"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4" w:name="VIII2023ROR" w:colFirst="1" w:colLast="1"/>
            <w:bookmarkEnd w:id="173"/>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5963DA2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66B41820"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260E724C"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13438BF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215CC7E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673D4" w:rsidRPr="004673D4" w14:paraId="43817CB1" w14:textId="77777777" w:rsidTr="004673D4">
        <w:tc>
          <w:tcPr>
            <w:tcW w:w="2203" w:type="dxa"/>
            <w:tcBorders>
              <w:top w:val="nil"/>
              <w:left w:val="nil"/>
              <w:bottom w:val="nil"/>
              <w:right w:val="single" w:sz="12" w:space="0" w:color="2007B9"/>
            </w:tcBorders>
            <w:shd w:val="clear" w:color="auto" w:fill="D9D9D9"/>
            <w:vAlign w:val="bottom"/>
          </w:tcPr>
          <w:p w14:paraId="3EB35E6E"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5" w:name="VIII2024ROR" w:colFirst="1" w:colLast="1"/>
            <w:bookmarkEnd w:id="174"/>
            <w:r w:rsidRPr="0004500D">
              <w:rPr>
                <w:rFonts w:ascii="Garamond" w:hAnsi="Garamond"/>
                <w:b/>
                <w:color w:val="000080"/>
                <w:sz w:val="23"/>
              </w:rPr>
              <w:t>2024</w:t>
            </w:r>
          </w:p>
        </w:tc>
        <w:tc>
          <w:tcPr>
            <w:tcW w:w="1704" w:type="dxa"/>
            <w:tcBorders>
              <w:top w:val="nil"/>
              <w:left w:val="single" w:sz="12" w:space="0" w:color="2007B9"/>
              <w:bottom w:val="nil"/>
              <w:right w:val="single" w:sz="12" w:space="0" w:color="2007B9"/>
            </w:tcBorders>
            <w:shd w:val="clear" w:color="auto" w:fill="D9D9D9"/>
            <w:vAlign w:val="bottom"/>
          </w:tcPr>
          <w:p w14:paraId="023A883E"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1A8963AE"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23C1C3A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5B7CE744"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61C0FB9C"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673D4" w:rsidRPr="004673D4" w14:paraId="016F937A" w14:textId="77777777" w:rsidTr="004673D4">
        <w:tc>
          <w:tcPr>
            <w:tcW w:w="2203" w:type="dxa"/>
            <w:tcBorders>
              <w:top w:val="nil"/>
              <w:left w:val="nil"/>
              <w:bottom w:val="single" w:sz="12" w:space="0" w:color="2007B9"/>
              <w:right w:val="single" w:sz="12" w:space="0" w:color="2007B9"/>
            </w:tcBorders>
            <w:vAlign w:val="bottom"/>
          </w:tcPr>
          <w:p w14:paraId="6825FD2E" w14:textId="5A2B936D" w:rsidR="004673D4" w:rsidRPr="0004500D" w:rsidRDefault="004673D4" w:rsidP="004673D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6" w:name="VIII2025ROR" w:colFirst="1" w:colLast="1"/>
            <w:bookmarkEnd w:id="175"/>
            <w:r>
              <w:rPr>
                <w:rFonts w:ascii="Garamond" w:hAnsi="Garamond"/>
                <w:b/>
                <w:color w:val="000080"/>
                <w:sz w:val="23"/>
              </w:rPr>
              <w:t>2025</w:t>
            </w:r>
          </w:p>
        </w:tc>
        <w:tc>
          <w:tcPr>
            <w:tcW w:w="1704" w:type="dxa"/>
            <w:tcBorders>
              <w:top w:val="nil"/>
              <w:left w:val="single" w:sz="12" w:space="0" w:color="2007B9"/>
              <w:bottom w:val="single" w:sz="12" w:space="0" w:color="2007B9"/>
              <w:right w:val="single" w:sz="12" w:space="0" w:color="2007B9"/>
            </w:tcBorders>
            <w:vAlign w:val="bottom"/>
          </w:tcPr>
          <w:p w14:paraId="146EB856"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tcPr>
          <w:p w14:paraId="76A280EC"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vAlign w:val="bottom"/>
          </w:tcPr>
          <w:p w14:paraId="5338DB1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vAlign w:val="bottom"/>
          </w:tcPr>
          <w:p w14:paraId="4739D6D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vAlign w:val="bottom"/>
          </w:tcPr>
          <w:p w14:paraId="10F4265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673D4" w:rsidRPr="0004500D" w14:paraId="1F4A2E78" w14:textId="77777777" w:rsidTr="000A1034">
        <w:tc>
          <w:tcPr>
            <w:tcW w:w="2203" w:type="dxa"/>
            <w:tcBorders>
              <w:top w:val="single" w:sz="4" w:space="0" w:color="auto"/>
              <w:left w:val="nil"/>
              <w:bottom w:val="single" w:sz="12" w:space="0" w:color="000080"/>
              <w:right w:val="single" w:sz="12" w:space="0" w:color="000080"/>
            </w:tcBorders>
            <w:vAlign w:val="bottom"/>
            <w:hideMark/>
          </w:tcPr>
          <w:p w14:paraId="5999772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7" w:name="VIII1QROR" w:colFirst="1" w:colLast="1"/>
            <w:bookmarkEnd w:id="176"/>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6F7CFFB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296BD712"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2926861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45F3BF55"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32FFED95"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372A54A2" w14:textId="77777777" w:rsidTr="000A1034">
        <w:tc>
          <w:tcPr>
            <w:tcW w:w="2203" w:type="dxa"/>
            <w:tcBorders>
              <w:top w:val="single" w:sz="12" w:space="0" w:color="000080"/>
              <w:left w:val="nil"/>
              <w:bottom w:val="single" w:sz="12" w:space="0" w:color="000080"/>
              <w:right w:val="single" w:sz="12" w:space="0" w:color="000080"/>
            </w:tcBorders>
            <w:vAlign w:val="bottom"/>
          </w:tcPr>
          <w:p w14:paraId="7BE5740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8" w:name="VIII2QROR" w:colFirst="1" w:colLast="1"/>
            <w:bookmarkEnd w:id="177"/>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2CA21B5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61FFEC4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3218AD3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77BB25F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1ACA45C"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3A960421" w14:textId="77777777" w:rsidTr="000A1034">
        <w:tc>
          <w:tcPr>
            <w:tcW w:w="2203" w:type="dxa"/>
            <w:tcBorders>
              <w:top w:val="single" w:sz="12" w:space="0" w:color="000080"/>
              <w:left w:val="nil"/>
              <w:bottom w:val="single" w:sz="12" w:space="0" w:color="000080"/>
              <w:right w:val="single" w:sz="12" w:space="0" w:color="000080"/>
            </w:tcBorders>
            <w:vAlign w:val="bottom"/>
          </w:tcPr>
          <w:p w14:paraId="6DFDA450"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9" w:name="VIII3QROR" w:colFirst="1" w:colLast="1"/>
            <w:bookmarkEnd w:id="178"/>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6958C9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240777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E3409EB"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D6D2F3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70BA6A8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254D6B30" w14:textId="77777777" w:rsidTr="000A1034">
        <w:tc>
          <w:tcPr>
            <w:tcW w:w="2203" w:type="dxa"/>
            <w:tcBorders>
              <w:top w:val="single" w:sz="12" w:space="0" w:color="000080"/>
              <w:left w:val="nil"/>
              <w:bottom w:val="single" w:sz="12" w:space="0" w:color="000080"/>
              <w:right w:val="single" w:sz="12" w:space="0" w:color="000080"/>
            </w:tcBorders>
            <w:vAlign w:val="bottom"/>
          </w:tcPr>
          <w:p w14:paraId="0DDC1B65" w14:textId="4A3423BF"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0" w:name="VIII4QROR" w:colFirst="1" w:colLast="1"/>
            <w:bookmarkEnd w:id="179"/>
            <w:r>
              <w:rPr>
                <w:rFonts w:ascii="Garamond" w:hAnsi="Garamond"/>
                <w:b/>
                <w:color w:val="000080"/>
                <w:sz w:val="23"/>
              </w:rPr>
              <w:t>4</w:t>
            </w:r>
            <w:r w:rsidRPr="004673D4">
              <w:rPr>
                <w:rFonts w:ascii="Garamond" w:hAnsi="Garamond"/>
                <w:b/>
                <w:color w:val="000080"/>
                <w:sz w:val="23"/>
                <w:vertAlign w:val="superscript"/>
              </w:rPr>
              <w:t>th</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5013BC1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023CCB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8718D2E"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741EB7C"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6F3E2B8"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6F20E5FB" w14:textId="77777777" w:rsidTr="000A1034">
        <w:tc>
          <w:tcPr>
            <w:tcW w:w="2203" w:type="dxa"/>
            <w:tcBorders>
              <w:top w:val="single" w:sz="12" w:space="0" w:color="000080"/>
              <w:left w:val="nil"/>
              <w:bottom w:val="single" w:sz="12" w:space="0" w:color="000080"/>
              <w:right w:val="single" w:sz="12" w:space="0" w:color="000080"/>
            </w:tcBorders>
            <w:vAlign w:val="bottom"/>
            <w:hideMark/>
          </w:tcPr>
          <w:p w14:paraId="2829314B"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1" w:name="VIII3YearROR" w:colFirst="1" w:colLast="1"/>
            <w:bookmarkEnd w:id="180"/>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F54D2C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0426EF8B"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64C0536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14C8131"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F05086C"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508BC80C" w14:textId="77777777" w:rsidTr="000A1034">
        <w:tc>
          <w:tcPr>
            <w:tcW w:w="2203" w:type="dxa"/>
            <w:tcBorders>
              <w:top w:val="single" w:sz="12" w:space="0" w:color="000080"/>
              <w:left w:val="nil"/>
              <w:bottom w:val="single" w:sz="12" w:space="0" w:color="000080"/>
              <w:right w:val="single" w:sz="12" w:space="0" w:color="000080"/>
            </w:tcBorders>
            <w:vAlign w:val="bottom"/>
            <w:hideMark/>
          </w:tcPr>
          <w:p w14:paraId="5C23CAB7"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2" w:name="VIII5YearROR" w:colFirst="1" w:colLast="1"/>
            <w:bookmarkEnd w:id="181"/>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424A41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6CB92AB3"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16A81562"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94909EC"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20E7ADA"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673D4" w:rsidRPr="0004500D" w14:paraId="6E057F86" w14:textId="77777777" w:rsidTr="000A1034">
        <w:tc>
          <w:tcPr>
            <w:tcW w:w="2203" w:type="dxa"/>
            <w:tcBorders>
              <w:top w:val="single" w:sz="12" w:space="0" w:color="000080"/>
              <w:left w:val="nil"/>
              <w:bottom w:val="single" w:sz="12" w:space="0" w:color="000080"/>
              <w:right w:val="single" w:sz="12" w:space="0" w:color="000080"/>
            </w:tcBorders>
            <w:vAlign w:val="bottom"/>
          </w:tcPr>
          <w:p w14:paraId="1D865FC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3" w:name="VIII10YearROR" w:colFirst="1" w:colLast="1"/>
            <w:bookmarkEnd w:id="182"/>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7164DC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DB3CE39"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35FB3A3F"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01F65F0D"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3A9393B" w14:textId="77777777" w:rsidR="004673D4" w:rsidRPr="0004500D" w:rsidRDefault="004673D4" w:rsidP="000A1034">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183"/>
    </w:tbl>
    <w:p w14:paraId="7B7BA15F" w14:textId="77777777" w:rsidR="00843B1B" w:rsidRDefault="00843B1B" w:rsidP="00843B1B"/>
    <w:p w14:paraId="50EAA136" w14:textId="77777777" w:rsidR="00843B1B" w:rsidRPr="00D41843" w:rsidRDefault="00843B1B" w:rsidP="00843B1B"/>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66737A7"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Pr="00622EF6">
        <w:rPr>
          <w:rFonts w:ascii="Garamond" w:hAnsi="Garamond"/>
          <w:b/>
          <w:color w:val="000080"/>
          <w:sz w:val="28"/>
          <w:szCs w:val="28"/>
          <w:u w:val="single"/>
        </w:rPr>
        <w:t xml:space="preserve">Returns should be entered as a </w:t>
      </w:r>
      <w:r w:rsidRPr="00622EF6">
        <w:rPr>
          <w:rFonts w:ascii="Garamond" w:hAnsi="Garamond"/>
          <w:b/>
          <w:color w:val="000080"/>
          <w:sz w:val="28"/>
          <w:szCs w:val="28"/>
          <w:highlight w:val="yellow"/>
          <w:u w:val="single"/>
        </w:rPr>
        <w:t>number only</w:t>
      </w:r>
      <w:r w:rsidRPr="00622EF6">
        <w:rPr>
          <w:rFonts w:ascii="Garamond" w:hAnsi="Garamond"/>
          <w:b/>
          <w:color w:val="000080"/>
          <w:sz w:val="28"/>
          <w:szCs w:val="28"/>
          <w:u w:val="single"/>
        </w:rPr>
        <w:t xml:space="preserve">, with </w:t>
      </w:r>
      <w:r w:rsidRPr="00622EF6">
        <w:rPr>
          <w:rFonts w:ascii="Garamond" w:hAnsi="Garamond"/>
          <w:b/>
          <w:color w:val="000080"/>
          <w:sz w:val="28"/>
          <w:szCs w:val="28"/>
          <w:highlight w:val="yellow"/>
          <w:u w:val="single"/>
        </w:rPr>
        <w:t>NO percentage sign</w:t>
      </w:r>
      <w:r w:rsidRPr="00622EF6">
        <w:rPr>
          <w:rFonts w:ascii="Garamond" w:hAnsi="Garamond"/>
          <w:b/>
          <w:color w:val="000080"/>
          <w:sz w:val="28"/>
          <w:szCs w:val="28"/>
          <w:u w:val="single"/>
        </w:rPr>
        <w:t xml:space="preserve"> and </w:t>
      </w:r>
      <w:r w:rsidRPr="00622EF6">
        <w:rPr>
          <w:rFonts w:ascii="Garamond" w:hAnsi="Garamond"/>
          <w:b/>
          <w:color w:val="000080"/>
          <w:sz w:val="28"/>
          <w:szCs w:val="28"/>
          <w:highlight w:val="yellow"/>
          <w:u w:val="single"/>
        </w:rPr>
        <w:t>NO parentheses</w:t>
      </w:r>
      <w:r w:rsidRPr="00622EF6">
        <w:rPr>
          <w:rFonts w:ascii="Garamond" w:hAnsi="Garamond"/>
          <w:b/>
          <w:color w:val="000080"/>
          <w:sz w:val="28"/>
          <w:szCs w:val="28"/>
        </w:rPr>
        <w:t xml:space="preserve">. </w:t>
      </w:r>
    </w:p>
    <w:p w14:paraId="60CEC6C0"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AD0776">
        <w:tc>
          <w:tcPr>
            <w:tcW w:w="1810"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62"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66"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67"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67"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90"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AD0776">
        <w:tc>
          <w:tcPr>
            <w:tcW w:w="1810"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62"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AD0776">
        <w:tc>
          <w:tcPr>
            <w:tcW w:w="1810"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62"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AD0776">
        <w:tc>
          <w:tcPr>
            <w:tcW w:w="1810"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62"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AD0776">
        <w:tc>
          <w:tcPr>
            <w:tcW w:w="1810"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62"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AD0776">
        <w:tc>
          <w:tcPr>
            <w:tcW w:w="1810"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62"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AD0776">
        <w:tc>
          <w:tcPr>
            <w:tcW w:w="1810"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62"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AD0776">
        <w:tc>
          <w:tcPr>
            <w:tcW w:w="1810"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62"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AD0776">
        <w:tc>
          <w:tcPr>
            <w:tcW w:w="1810"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62"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AD0776">
        <w:tc>
          <w:tcPr>
            <w:tcW w:w="1810"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62"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AD0776">
        <w:tc>
          <w:tcPr>
            <w:tcW w:w="1810"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62"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AD0776">
        <w:tc>
          <w:tcPr>
            <w:tcW w:w="1810"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62"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AD0776">
        <w:tc>
          <w:tcPr>
            <w:tcW w:w="1810"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62"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AD0776">
        <w:tc>
          <w:tcPr>
            <w:tcW w:w="1810"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62"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AD0776">
        <w:tc>
          <w:tcPr>
            <w:tcW w:w="1810"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62"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AD0776">
        <w:tc>
          <w:tcPr>
            <w:tcW w:w="1810"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62"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AD0776">
        <w:tc>
          <w:tcPr>
            <w:tcW w:w="1810"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62"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AD0776">
        <w:tc>
          <w:tcPr>
            <w:tcW w:w="1810"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62"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10BFCDF4" w14:textId="3B5A8370"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94CB33A" w14:textId="1A713961"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7E848AA3" w14:textId="04B301F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DC795DD" w14:textId="625F8F16"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D58A9" w:rsidRPr="00622EF6" w14:paraId="53A21FB9" w14:textId="77777777" w:rsidTr="00AD0776">
        <w:tc>
          <w:tcPr>
            <w:tcW w:w="1810" w:type="dxa"/>
          </w:tcPr>
          <w:p w14:paraId="5848F436" w14:textId="41829AE8"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62" w:type="dxa"/>
          </w:tcPr>
          <w:p w14:paraId="01CDAD83" w14:textId="77777777"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4A8631A9" w14:textId="3F703031"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92C0DA5" w14:textId="4DF59401"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A1436FA" w14:textId="613BB9C9"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48DEBF7" w14:textId="4B53428A"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09FFEA"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DAB9711"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7A54A4A" w14:textId="77777777" w:rsidR="00550242" w:rsidRDefault="00550242" w:rsidP="00550242">
      <w:pPr>
        <w:spacing w:before="40" w:after="40"/>
        <w:ind w:left="-180"/>
        <w:rPr>
          <w:rFonts w:ascii="Garamond" w:hAnsi="Garamond"/>
          <w:b/>
          <w:color w:val="000080"/>
          <w:sz w:val="24"/>
          <w:u w:val="single"/>
        </w:rPr>
      </w:pPr>
    </w:p>
    <w:p w14:paraId="53DFCCED" w14:textId="01375B20" w:rsidR="00447D08" w:rsidRDefault="00447D08" w:rsidP="00550242">
      <w:pPr>
        <w:spacing w:before="40" w:after="40"/>
        <w:ind w:left="-180"/>
        <w:rPr>
          <w:rFonts w:ascii="Garamond" w:hAnsi="Garamond"/>
          <w:b/>
          <w:color w:val="000080"/>
          <w:sz w:val="28"/>
          <w:szCs w:val="28"/>
        </w:rPr>
      </w:pPr>
    </w:p>
    <w:p w14:paraId="1D327FCD" w14:textId="5097151C" w:rsidR="00FA3C2D" w:rsidRDefault="00FA3C2D" w:rsidP="00FA3C2D">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rest of this document should be separated from the RFP and included as a separate </w:t>
      </w:r>
      <w:r w:rsidR="00EF47BD" w:rsidRPr="00EF47BD">
        <w:rPr>
          <w:rFonts w:ascii="Garamond" w:hAnsi="Garamond"/>
          <w:b/>
          <w:color w:val="000080"/>
          <w:sz w:val="28"/>
          <w:szCs w:val="28"/>
          <w:highlight w:val="yellow"/>
          <w:u w:val="single"/>
        </w:rPr>
        <w:t>“(Firm name) fees.doc”</w:t>
      </w:r>
      <w:r w:rsidR="00EF47BD">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0F9F52E"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03FD966"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where the minimum size is either waived or has been met, </w:t>
      </w:r>
      <w:proofErr w:type="gramStart"/>
      <w:r w:rsidRPr="00DD1462">
        <w:rPr>
          <w:rFonts w:ascii="Garamond" w:hAnsi="Garamond"/>
          <w:b/>
          <w:color w:val="000080"/>
          <w:sz w:val="23"/>
        </w:rPr>
        <w:t>still</w:t>
      </w:r>
      <w:proofErr w:type="gramEnd"/>
      <w:r w:rsidRPr="00DD1462">
        <w:rPr>
          <w:rFonts w:ascii="Garamond" w:hAnsi="Garamond"/>
          <w:b/>
          <w:color w:val="000080"/>
          <w:sz w:val="23"/>
        </w:rPr>
        <w:t xml:space="preserve">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4"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5" w:name="IXSAMinimum" w:colFirst="1" w:colLast="1"/>
            <w:bookmarkEnd w:id="184"/>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185"/>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6"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7" w:name="IXSAMinimumNegotiable" w:colFirst="1" w:colLast="1"/>
            <w:bookmarkEnd w:id="186"/>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8" w:name="IXSAMFN" w:colFirst="1" w:colLast="1"/>
            <w:bookmarkEnd w:id="187"/>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188"/>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9"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0" w:name="IXMFTicker" w:colFirst="1" w:colLast="1"/>
            <w:bookmarkEnd w:id="189"/>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1" w:name="IXMFNet" w:colFirst="1" w:colLast="1"/>
            <w:bookmarkEnd w:id="190"/>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2" w:name="IXMFExpenses" w:colFirst="1" w:colLast="1"/>
            <w:bookmarkEnd w:id="191"/>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3" w:name="IXMFMinimum" w:colFirst="1" w:colLast="1"/>
            <w:bookmarkEnd w:id="192"/>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4" w:name="IXMFMinimumNegotiable" w:colFirst="1" w:colLast="1"/>
            <w:bookmarkEnd w:id="193"/>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5" w:name="IXMFAssets" w:colFirst="1" w:colLast="1"/>
            <w:bookmarkEnd w:id="194"/>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6" w:name="IXMFInception" w:colFirst="1" w:colLast="1"/>
            <w:bookmarkEnd w:id="195"/>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196"/>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6"/>
      <w:footerReference w:type="even" r:id="rId17"/>
      <w:footerReference w:type="default" r:id="rId18"/>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1836" w14:textId="77777777" w:rsidR="00DD295E" w:rsidRDefault="00DD295E">
      <w:r>
        <w:separator/>
      </w:r>
    </w:p>
  </w:endnote>
  <w:endnote w:type="continuationSeparator" w:id="0">
    <w:p w14:paraId="54C55691" w14:textId="77777777" w:rsidR="00DD295E" w:rsidRDefault="00DD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B4FF" w14:textId="77777777" w:rsidR="00967FA9" w:rsidRPr="00967FA9" w:rsidRDefault="00967FA9">
    <w:pPr>
      <w:pStyle w:val="Footer"/>
      <w:jc w:val="center"/>
      <w:rPr>
        <w:rFonts w:ascii="Times New Roman" w:hAnsi="Times New Roman"/>
        <w:caps/>
        <w:noProof/>
        <w:sz w:val="20"/>
      </w:rPr>
    </w:pPr>
    <w:r w:rsidRPr="00967FA9">
      <w:rPr>
        <w:rFonts w:ascii="Times New Roman" w:hAnsi="Times New Roman"/>
        <w:caps/>
        <w:sz w:val="20"/>
      </w:rPr>
      <w:fldChar w:fldCharType="begin"/>
    </w:r>
    <w:r w:rsidRPr="00967FA9">
      <w:rPr>
        <w:rFonts w:ascii="Times New Roman" w:hAnsi="Times New Roman"/>
        <w:caps/>
        <w:sz w:val="20"/>
      </w:rPr>
      <w:instrText xml:space="preserve"> PAGE   \* MERGEFORMAT </w:instrText>
    </w:r>
    <w:r w:rsidRPr="00967FA9">
      <w:rPr>
        <w:rFonts w:ascii="Times New Roman" w:hAnsi="Times New Roman"/>
        <w:caps/>
        <w:sz w:val="20"/>
      </w:rPr>
      <w:fldChar w:fldCharType="separate"/>
    </w:r>
    <w:r w:rsidRPr="00967FA9">
      <w:rPr>
        <w:rFonts w:ascii="Times New Roman" w:hAnsi="Times New Roman"/>
        <w:caps/>
        <w:noProof/>
        <w:sz w:val="20"/>
      </w:rPr>
      <w:t>2</w:t>
    </w:r>
    <w:r w:rsidRPr="00967FA9">
      <w:rPr>
        <w:rFonts w:ascii="Times New Roman" w:hAnsi="Times New Roman"/>
        <w:caps/>
        <w:noProof/>
        <w:sz w:val="20"/>
      </w:rPr>
      <w:fldChar w:fldCharType="end"/>
    </w:r>
  </w:p>
  <w:p w14:paraId="16D4EEC8" w14:textId="5AE5BE55" w:rsidR="00CD2ED0" w:rsidRPr="00D03230" w:rsidRDefault="00CD2ED0">
    <w:pPr>
      <w:pStyle w:val="Footer"/>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333E" w14:textId="77777777" w:rsidR="00DD295E" w:rsidRDefault="00DD295E">
      <w:r>
        <w:separator/>
      </w:r>
    </w:p>
  </w:footnote>
  <w:footnote w:type="continuationSeparator" w:id="0">
    <w:p w14:paraId="1DDA4D43" w14:textId="77777777" w:rsidR="00DD295E" w:rsidRDefault="00DD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2B18330D" w:rsidR="00CD2ED0" w:rsidRDefault="00CD2ED0" w:rsidP="00BE3BE1">
    <w:pPr>
      <w:pStyle w:val="Header"/>
      <w:jc w:val="right"/>
      <w:rPr>
        <w:smallCaps/>
        <w:color w:val="808080"/>
      </w:rPr>
    </w:pPr>
    <w:r>
      <w:rPr>
        <w:smallCaps/>
        <w:color w:val="808080"/>
      </w:rPr>
      <w:tab/>
    </w:r>
    <w:r>
      <w:rPr>
        <w:smallCaps/>
        <w:color w:val="808080"/>
      </w:rPr>
      <w:tab/>
    </w:r>
    <w:r w:rsidR="00C40CF3">
      <w:rPr>
        <w:smallCaps/>
        <w:color w:val="808080"/>
      </w:rPr>
      <w:t>North</w:t>
    </w:r>
    <w:r w:rsidR="00453DF7">
      <w:rPr>
        <w:smallCaps/>
        <w:color w:val="808080"/>
      </w:rPr>
      <w:t>Attleboro</w:t>
    </w:r>
    <w:r w:rsidR="00A85548">
      <w:rPr>
        <w:smallCaps/>
        <w:color w:val="808080"/>
      </w:rPr>
      <w:t>-</w:t>
    </w:r>
    <w:r w:rsidR="00967882">
      <w:rPr>
        <w:smallCaps/>
        <w:color w:val="808080"/>
      </w:rPr>
      <w:t>Passive</w:t>
    </w:r>
    <w:r w:rsidR="00C40CF3">
      <w:rPr>
        <w:smallCaps/>
        <w:color w:val="808080"/>
      </w:rPr>
      <w:t>EAFE</w:t>
    </w:r>
    <w:r>
      <w:rPr>
        <w:smallCaps/>
        <w:color w:val="808080"/>
      </w:rPr>
      <w:t>-202</w:t>
    </w:r>
    <w:r w:rsidR="00C40CF3">
      <w:rPr>
        <w:smallCaps/>
        <w:color w:val="808080"/>
      </w:rPr>
      <w:t>6</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CC7"/>
    <w:multiLevelType w:val="hybridMultilevel"/>
    <w:tmpl w:val="AB7A0AF4"/>
    <w:lvl w:ilvl="0" w:tplc="47E0EF68">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3"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5"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8"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20"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13EC3"/>
    <w:multiLevelType w:val="hybridMultilevel"/>
    <w:tmpl w:val="2A62609E"/>
    <w:lvl w:ilvl="0" w:tplc="23084386">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9"/>
  </w:num>
  <w:num w:numId="2" w16cid:durableId="165094914">
    <w:abstractNumId w:val="2"/>
  </w:num>
  <w:num w:numId="3" w16cid:durableId="1939173149">
    <w:abstractNumId w:val="3"/>
  </w:num>
  <w:num w:numId="4" w16cid:durableId="1789858382">
    <w:abstractNumId w:val="22"/>
  </w:num>
  <w:num w:numId="5" w16cid:durableId="1057045629">
    <w:abstractNumId w:val="4"/>
  </w:num>
  <w:num w:numId="6" w16cid:durableId="617684520">
    <w:abstractNumId w:val="18"/>
  </w:num>
  <w:num w:numId="7" w16cid:durableId="357395585">
    <w:abstractNumId w:val="7"/>
  </w:num>
  <w:num w:numId="8" w16cid:durableId="1500583042">
    <w:abstractNumId w:val="29"/>
  </w:num>
  <w:num w:numId="9" w16cid:durableId="484515042">
    <w:abstractNumId w:val="5"/>
  </w:num>
  <w:num w:numId="10" w16cid:durableId="1052970020">
    <w:abstractNumId w:val="13"/>
  </w:num>
  <w:num w:numId="11" w16cid:durableId="800147357">
    <w:abstractNumId w:val="1"/>
  </w:num>
  <w:num w:numId="12" w16cid:durableId="105200201">
    <w:abstractNumId w:val="24"/>
  </w:num>
  <w:num w:numId="13" w16cid:durableId="453132838">
    <w:abstractNumId w:val="32"/>
  </w:num>
  <w:num w:numId="14" w16cid:durableId="449009622">
    <w:abstractNumId w:val="16"/>
  </w:num>
  <w:num w:numId="15" w16cid:durableId="2142768706">
    <w:abstractNumId w:val="27"/>
  </w:num>
  <w:num w:numId="16" w16cid:durableId="2055960967">
    <w:abstractNumId w:val="20"/>
  </w:num>
  <w:num w:numId="17" w16cid:durableId="124927662">
    <w:abstractNumId w:val="31"/>
  </w:num>
  <w:num w:numId="18" w16cid:durableId="1399787585">
    <w:abstractNumId w:val="17"/>
  </w:num>
  <w:num w:numId="19" w16cid:durableId="565804894">
    <w:abstractNumId w:val="26"/>
  </w:num>
  <w:num w:numId="20" w16cid:durableId="1813643597">
    <w:abstractNumId w:val="28"/>
  </w:num>
  <w:num w:numId="21" w16cid:durableId="676156676">
    <w:abstractNumId w:val="20"/>
  </w:num>
  <w:num w:numId="22" w16cid:durableId="1822884918">
    <w:abstractNumId w:val="31"/>
  </w:num>
  <w:num w:numId="23" w16cid:durableId="1726493189">
    <w:abstractNumId w:val="28"/>
  </w:num>
  <w:num w:numId="24" w16cid:durableId="397827405">
    <w:abstractNumId w:val="23"/>
  </w:num>
  <w:num w:numId="25" w16cid:durableId="1624193805">
    <w:abstractNumId w:val="14"/>
  </w:num>
  <w:num w:numId="26" w16cid:durableId="944964459">
    <w:abstractNumId w:val="11"/>
  </w:num>
  <w:num w:numId="27" w16cid:durableId="488710886">
    <w:abstractNumId w:val="8"/>
  </w:num>
  <w:num w:numId="28" w16cid:durableId="2003773560">
    <w:abstractNumId w:val="9"/>
  </w:num>
  <w:num w:numId="29" w16cid:durableId="887759377">
    <w:abstractNumId w:val="10"/>
  </w:num>
  <w:num w:numId="30" w16cid:durableId="367606141">
    <w:abstractNumId w:val="33"/>
  </w:num>
  <w:num w:numId="31" w16cid:durableId="1008219629">
    <w:abstractNumId w:val="12"/>
  </w:num>
  <w:num w:numId="32" w16cid:durableId="469639268">
    <w:abstractNumId w:val="25"/>
  </w:num>
  <w:num w:numId="33" w16cid:durableId="1648364861">
    <w:abstractNumId w:val="30"/>
  </w:num>
  <w:num w:numId="34" w16cid:durableId="441848572">
    <w:abstractNumId w:val="6"/>
  </w:num>
  <w:num w:numId="35" w16cid:durableId="1688289640">
    <w:abstractNumId w:val="15"/>
  </w:num>
  <w:num w:numId="36" w16cid:durableId="1665934034">
    <w:abstractNumId w:val="0"/>
  </w:num>
  <w:num w:numId="37" w16cid:durableId="1344149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3DFC"/>
    <w:rsid w:val="0001776E"/>
    <w:rsid w:val="00022BDF"/>
    <w:rsid w:val="0002475D"/>
    <w:rsid w:val="00026429"/>
    <w:rsid w:val="00033631"/>
    <w:rsid w:val="000347BD"/>
    <w:rsid w:val="000414EE"/>
    <w:rsid w:val="00041CF4"/>
    <w:rsid w:val="00042EA7"/>
    <w:rsid w:val="0004346C"/>
    <w:rsid w:val="00043596"/>
    <w:rsid w:val="00044329"/>
    <w:rsid w:val="00045AF4"/>
    <w:rsid w:val="000460FA"/>
    <w:rsid w:val="00046C5D"/>
    <w:rsid w:val="000607BF"/>
    <w:rsid w:val="00060C29"/>
    <w:rsid w:val="00063F4B"/>
    <w:rsid w:val="00064AD7"/>
    <w:rsid w:val="000715F0"/>
    <w:rsid w:val="00074D40"/>
    <w:rsid w:val="000751E5"/>
    <w:rsid w:val="00084311"/>
    <w:rsid w:val="00084901"/>
    <w:rsid w:val="0008726E"/>
    <w:rsid w:val="00087631"/>
    <w:rsid w:val="00087C43"/>
    <w:rsid w:val="00090524"/>
    <w:rsid w:val="00091116"/>
    <w:rsid w:val="00091541"/>
    <w:rsid w:val="00095939"/>
    <w:rsid w:val="000973FB"/>
    <w:rsid w:val="000A25CA"/>
    <w:rsid w:val="000A5C2A"/>
    <w:rsid w:val="000A7410"/>
    <w:rsid w:val="000B0F0D"/>
    <w:rsid w:val="000B2026"/>
    <w:rsid w:val="000B2327"/>
    <w:rsid w:val="000B60F6"/>
    <w:rsid w:val="000B70DB"/>
    <w:rsid w:val="000C0306"/>
    <w:rsid w:val="000C093E"/>
    <w:rsid w:val="000C29B5"/>
    <w:rsid w:val="000C327E"/>
    <w:rsid w:val="000C534E"/>
    <w:rsid w:val="000C6C3C"/>
    <w:rsid w:val="000D162E"/>
    <w:rsid w:val="000D1961"/>
    <w:rsid w:val="000D2EB6"/>
    <w:rsid w:val="000D4205"/>
    <w:rsid w:val="000D6EF0"/>
    <w:rsid w:val="000D70BD"/>
    <w:rsid w:val="000E2CE3"/>
    <w:rsid w:val="000E305A"/>
    <w:rsid w:val="000E3635"/>
    <w:rsid w:val="000F4167"/>
    <w:rsid w:val="000F42AC"/>
    <w:rsid w:val="00100424"/>
    <w:rsid w:val="00104425"/>
    <w:rsid w:val="00104A10"/>
    <w:rsid w:val="00104C55"/>
    <w:rsid w:val="00105872"/>
    <w:rsid w:val="001068E1"/>
    <w:rsid w:val="001113B1"/>
    <w:rsid w:val="001115C0"/>
    <w:rsid w:val="00116175"/>
    <w:rsid w:val="0012468D"/>
    <w:rsid w:val="00126325"/>
    <w:rsid w:val="001272E6"/>
    <w:rsid w:val="00146365"/>
    <w:rsid w:val="00146FD2"/>
    <w:rsid w:val="001501E6"/>
    <w:rsid w:val="0015115C"/>
    <w:rsid w:val="00151716"/>
    <w:rsid w:val="00152234"/>
    <w:rsid w:val="001524EA"/>
    <w:rsid w:val="00153B39"/>
    <w:rsid w:val="00153B84"/>
    <w:rsid w:val="00154D32"/>
    <w:rsid w:val="001576E3"/>
    <w:rsid w:val="00157A79"/>
    <w:rsid w:val="00170616"/>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AFE"/>
    <w:rsid w:val="001B3408"/>
    <w:rsid w:val="001C7869"/>
    <w:rsid w:val="001D04E2"/>
    <w:rsid w:val="001D05B7"/>
    <w:rsid w:val="001D653E"/>
    <w:rsid w:val="001E1355"/>
    <w:rsid w:val="001E6135"/>
    <w:rsid w:val="001F0DEF"/>
    <w:rsid w:val="001F5442"/>
    <w:rsid w:val="001F789D"/>
    <w:rsid w:val="001F7A9F"/>
    <w:rsid w:val="00202AC1"/>
    <w:rsid w:val="00203F90"/>
    <w:rsid w:val="002105EC"/>
    <w:rsid w:val="0021068C"/>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47FF0"/>
    <w:rsid w:val="00250F3C"/>
    <w:rsid w:val="00251546"/>
    <w:rsid w:val="00251E95"/>
    <w:rsid w:val="002572C7"/>
    <w:rsid w:val="00264657"/>
    <w:rsid w:val="0027253B"/>
    <w:rsid w:val="00276360"/>
    <w:rsid w:val="00276549"/>
    <w:rsid w:val="00281B74"/>
    <w:rsid w:val="002A49D0"/>
    <w:rsid w:val="002A7305"/>
    <w:rsid w:val="002A7FAF"/>
    <w:rsid w:val="002B0DD5"/>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44073"/>
    <w:rsid w:val="003659E4"/>
    <w:rsid w:val="0036734D"/>
    <w:rsid w:val="003675C2"/>
    <w:rsid w:val="00370900"/>
    <w:rsid w:val="00371125"/>
    <w:rsid w:val="00372BE3"/>
    <w:rsid w:val="00374CAF"/>
    <w:rsid w:val="0037539C"/>
    <w:rsid w:val="003756E1"/>
    <w:rsid w:val="003764EA"/>
    <w:rsid w:val="00391390"/>
    <w:rsid w:val="00396E84"/>
    <w:rsid w:val="003A5242"/>
    <w:rsid w:val="003A683D"/>
    <w:rsid w:val="003C206B"/>
    <w:rsid w:val="003C2FBA"/>
    <w:rsid w:val="003C41BD"/>
    <w:rsid w:val="003C6958"/>
    <w:rsid w:val="003D0AE0"/>
    <w:rsid w:val="003D386E"/>
    <w:rsid w:val="003D58A9"/>
    <w:rsid w:val="003D6F0C"/>
    <w:rsid w:val="003D7D5B"/>
    <w:rsid w:val="003E580F"/>
    <w:rsid w:val="003F3648"/>
    <w:rsid w:val="003F5889"/>
    <w:rsid w:val="003F67AD"/>
    <w:rsid w:val="004046D5"/>
    <w:rsid w:val="00410BAF"/>
    <w:rsid w:val="0041617B"/>
    <w:rsid w:val="004175AD"/>
    <w:rsid w:val="00420E34"/>
    <w:rsid w:val="00426D8D"/>
    <w:rsid w:val="00427941"/>
    <w:rsid w:val="00431333"/>
    <w:rsid w:val="00433A10"/>
    <w:rsid w:val="00437892"/>
    <w:rsid w:val="00437BBB"/>
    <w:rsid w:val="0044350A"/>
    <w:rsid w:val="00447D08"/>
    <w:rsid w:val="004512BC"/>
    <w:rsid w:val="00453A6E"/>
    <w:rsid w:val="00453DF7"/>
    <w:rsid w:val="00462893"/>
    <w:rsid w:val="00462EF1"/>
    <w:rsid w:val="004654FE"/>
    <w:rsid w:val="00465902"/>
    <w:rsid w:val="004673D4"/>
    <w:rsid w:val="00467CE5"/>
    <w:rsid w:val="004717BF"/>
    <w:rsid w:val="004741E6"/>
    <w:rsid w:val="00474F80"/>
    <w:rsid w:val="004852A2"/>
    <w:rsid w:val="00487717"/>
    <w:rsid w:val="00492896"/>
    <w:rsid w:val="004956E0"/>
    <w:rsid w:val="004A013F"/>
    <w:rsid w:val="004A1DD5"/>
    <w:rsid w:val="004A2E14"/>
    <w:rsid w:val="004A4AAF"/>
    <w:rsid w:val="004A7A97"/>
    <w:rsid w:val="004B4FC8"/>
    <w:rsid w:val="004C0588"/>
    <w:rsid w:val="004C1363"/>
    <w:rsid w:val="004C4CB5"/>
    <w:rsid w:val="004D4A52"/>
    <w:rsid w:val="004E468E"/>
    <w:rsid w:val="004E5B13"/>
    <w:rsid w:val="004E5D91"/>
    <w:rsid w:val="004F1910"/>
    <w:rsid w:val="004F2B3A"/>
    <w:rsid w:val="004F60AB"/>
    <w:rsid w:val="004F60BB"/>
    <w:rsid w:val="005000F5"/>
    <w:rsid w:val="00500E2D"/>
    <w:rsid w:val="00501FB8"/>
    <w:rsid w:val="005026F0"/>
    <w:rsid w:val="00505039"/>
    <w:rsid w:val="0050617F"/>
    <w:rsid w:val="00507867"/>
    <w:rsid w:val="005122FE"/>
    <w:rsid w:val="00512CE7"/>
    <w:rsid w:val="0051441C"/>
    <w:rsid w:val="0051485E"/>
    <w:rsid w:val="00514A34"/>
    <w:rsid w:val="00516E27"/>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605E"/>
    <w:rsid w:val="00557254"/>
    <w:rsid w:val="00560E3A"/>
    <w:rsid w:val="005623A9"/>
    <w:rsid w:val="00562FDF"/>
    <w:rsid w:val="00563ECA"/>
    <w:rsid w:val="00564953"/>
    <w:rsid w:val="005660D8"/>
    <w:rsid w:val="005728DF"/>
    <w:rsid w:val="005744FA"/>
    <w:rsid w:val="00577910"/>
    <w:rsid w:val="0058183E"/>
    <w:rsid w:val="0058411C"/>
    <w:rsid w:val="00585C14"/>
    <w:rsid w:val="00586C03"/>
    <w:rsid w:val="00593757"/>
    <w:rsid w:val="005941D7"/>
    <w:rsid w:val="005958DC"/>
    <w:rsid w:val="00596AA0"/>
    <w:rsid w:val="005A1181"/>
    <w:rsid w:val="005C0638"/>
    <w:rsid w:val="005C1427"/>
    <w:rsid w:val="005C6F10"/>
    <w:rsid w:val="005C7250"/>
    <w:rsid w:val="005D0F93"/>
    <w:rsid w:val="005D1FEC"/>
    <w:rsid w:val="005D589E"/>
    <w:rsid w:val="005E4B90"/>
    <w:rsid w:val="005F06E4"/>
    <w:rsid w:val="005F136B"/>
    <w:rsid w:val="005F14CE"/>
    <w:rsid w:val="005F341C"/>
    <w:rsid w:val="005F4381"/>
    <w:rsid w:val="005F46DD"/>
    <w:rsid w:val="005F769D"/>
    <w:rsid w:val="00602E5E"/>
    <w:rsid w:val="006050D6"/>
    <w:rsid w:val="00612F40"/>
    <w:rsid w:val="006156D5"/>
    <w:rsid w:val="006170B5"/>
    <w:rsid w:val="0061736B"/>
    <w:rsid w:val="00632347"/>
    <w:rsid w:val="00632AF0"/>
    <w:rsid w:val="006332D8"/>
    <w:rsid w:val="00634B2D"/>
    <w:rsid w:val="00644D07"/>
    <w:rsid w:val="00645220"/>
    <w:rsid w:val="0064766F"/>
    <w:rsid w:val="00650CBC"/>
    <w:rsid w:val="0065274B"/>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A0AEC"/>
    <w:rsid w:val="006A3BBD"/>
    <w:rsid w:val="006A4E10"/>
    <w:rsid w:val="006B1B3C"/>
    <w:rsid w:val="006C142F"/>
    <w:rsid w:val="006C6FF1"/>
    <w:rsid w:val="006D1F57"/>
    <w:rsid w:val="006D375E"/>
    <w:rsid w:val="006D5CCA"/>
    <w:rsid w:val="006D70CD"/>
    <w:rsid w:val="006D7474"/>
    <w:rsid w:val="006E132B"/>
    <w:rsid w:val="006F0DB9"/>
    <w:rsid w:val="006F5E1E"/>
    <w:rsid w:val="006F7F3B"/>
    <w:rsid w:val="007020E1"/>
    <w:rsid w:val="007104EC"/>
    <w:rsid w:val="007131D1"/>
    <w:rsid w:val="007152A0"/>
    <w:rsid w:val="0072073C"/>
    <w:rsid w:val="007223CC"/>
    <w:rsid w:val="00726D0D"/>
    <w:rsid w:val="007347BE"/>
    <w:rsid w:val="00735284"/>
    <w:rsid w:val="00740856"/>
    <w:rsid w:val="007448EB"/>
    <w:rsid w:val="00746396"/>
    <w:rsid w:val="00746A16"/>
    <w:rsid w:val="0075399E"/>
    <w:rsid w:val="00760D73"/>
    <w:rsid w:val="007639DB"/>
    <w:rsid w:val="00764AEA"/>
    <w:rsid w:val="00765E26"/>
    <w:rsid w:val="00772B69"/>
    <w:rsid w:val="00773D3B"/>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E6E"/>
    <w:rsid w:val="007B21E3"/>
    <w:rsid w:val="007B3DA8"/>
    <w:rsid w:val="007B5327"/>
    <w:rsid w:val="007B56FA"/>
    <w:rsid w:val="007B6A77"/>
    <w:rsid w:val="007B7055"/>
    <w:rsid w:val="007C0E2C"/>
    <w:rsid w:val="007C1384"/>
    <w:rsid w:val="007C1648"/>
    <w:rsid w:val="007C24F4"/>
    <w:rsid w:val="007C7B40"/>
    <w:rsid w:val="007D039E"/>
    <w:rsid w:val="007D210F"/>
    <w:rsid w:val="007D3E95"/>
    <w:rsid w:val="007D678B"/>
    <w:rsid w:val="007E0D9A"/>
    <w:rsid w:val="007E346A"/>
    <w:rsid w:val="007E4171"/>
    <w:rsid w:val="007E53EC"/>
    <w:rsid w:val="007E594A"/>
    <w:rsid w:val="007F0929"/>
    <w:rsid w:val="007F4425"/>
    <w:rsid w:val="007F55CF"/>
    <w:rsid w:val="007F564E"/>
    <w:rsid w:val="007F59FD"/>
    <w:rsid w:val="007F5FAF"/>
    <w:rsid w:val="008005AA"/>
    <w:rsid w:val="008042DF"/>
    <w:rsid w:val="00805589"/>
    <w:rsid w:val="008077B2"/>
    <w:rsid w:val="008126C1"/>
    <w:rsid w:val="00814E51"/>
    <w:rsid w:val="00815CD8"/>
    <w:rsid w:val="0082068C"/>
    <w:rsid w:val="00821376"/>
    <w:rsid w:val="00822D34"/>
    <w:rsid w:val="00831096"/>
    <w:rsid w:val="00833088"/>
    <w:rsid w:val="00833096"/>
    <w:rsid w:val="00834F99"/>
    <w:rsid w:val="00840AA5"/>
    <w:rsid w:val="00842354"/>
    <w:rsid w:val="00843B1B"/>
    <w:rsid w:val="0084480A"/>
    <w:rsid w:val="00844F51"/>
    <w:rsid w:val="00846A77"/>
    <w:rsid w:val="008510E8"/>
    <w:rsid w:val="00853822"/>
    <w:rsid w:val="008552E9"/>
    <w:rsid w:val="00856701"/>
    <w:rsid w:val="00857081"/>
    <w:rsid w:val="008606FD"/>
    <w:rsid w:val="008641BA"/>
    <w:rsid w:val="0086594C"/>
    <w:rsid w:val="008730A2"/>
    <w:rsid w:val="00881A56"/>
    <w:rsid w:val="008861C8"/>
    <w:rsid w:val="00886475"/>
    <w:rsid w:val="00887851"/>
    <w:rsid w:val="00887E2C"/>
    <w:rsid w:val="00892188"/>
    <w:rsid w:val="00893CE0"/>
    <w:rsid w:val="008A4DBB"/>
    <w:rsid w:val="008A5683"/>
    <w:rsid w:val="008B32BF"/>
    <w:rsid w:val="008B56C1"/>
    <w:rsid w:val="008B68ED"/>
    <w:rsid w:val="008B71F1"/>
    <w:rsid w:val="008C0628"/>
    <w:rsid w:val="008C2CD2"/>
    <w:rsid w:val="008C4FDF"/>
    <w:rsid w:val="008C5FF0"/>
    <w:rsid w:val="008D313D"/>
    <w:rsid w:val="008D3B2E"/>
    <w:rsid w:val="008D4CB8"/>
    <w:rsid w:val="008E11CC"/>
    <w:rsid w:val="008E5874"/>
    <w:rsid w:val="008E7560"/>
    <w:rsid w:val="008F37A7"/>
    <w:rsid w:val="008F3DCC"/>
    <w:rsid w:val="008F3DED"/>
    <w:rsid w:val="008F6B0D"/>
    <w:rsid w:val="008F7640"/>
    <w:rsid w:val="008F792D"/>
    <w:rsid w:val="0090102F"/>
    <w:rsid w:val="0090620E"/>
    <w:rsid w:val="009105CD"/>
    <w:rsid w:val="009122B0"/>
    <w:rsid w:val="0091230D"/>
    <w:rsid w:val="009203DD"/>
    <w:rsid w:val="00922B96"/>
    <w:rsid w:val="00923947"/>
    <w:rsid w:val="0093208E"/>
    <w:rsid w:val="00933B02"/>
    <w:rsid w:val="00933C87"/>
    <w:rsid w:val="009342A3"/>
    <w:rsid w:val="009362FA"/>
    <w:rsid w:val="00943E67"/>
    <w:rsid w:val="00944BB6"/>
    <w:rsid w:val="00944FF9"/>
    <w:rsid w:val="00945A01"/>
    <w:rsid w:val="009465B1"/>
    <w:rsid w:val="00950F9A"/>
    <w:rsid w:val="00951680"/>
    <w:rsid w:val="0095681A"/>
    <w:rsid w:val="00960FD5"/>
    <w:rsid w:val="00961B09"/>
    <w:rsid w:val="0096448D"/>
    <w:rsid w:val="00967882"/>
    <w:rsid w:val="00967FA9"/>
    <w:rsid w:val="00970854"/>
    <w:rsid w:val="00971BB7"/>
    <w:rsid w:val="009737B2"/>
    <w:rsid w:val="00975B82"/>
    <w:rsid w:val="00976D06"/>
    <w:rsid w:val="009803C5"/>
    <w:rsid w:val="00982D9F"/>
    <w:rsid w:val="00982DBB"/>
    <w:rsid w:val="00984205"/>
    <w:rsid w:val="00991852"/>
    <w:rsid w:val="009A1218"/>
    <w:rsid w:val="009A5999"/>
    <w:rsid w:val="009A6465"/>
    <w:rsid w:val="009B4847"/>
    <w:rsid w:val="009B75EB"/>
    <w:rsid w:val="009C03D8"/>
    <w:rsid w:val="009C3851"/>
    <w:rsid w:val="009C7814"/>
    <w:rsid w:val="009D52BE"/>
    <w:rsid w:val="009D6C4B"/>
    <w:rsid w:val="009E0E62"/>
    <w:rsid w:val="009E2EC4"/>
    <w:rsid w:val="009E507B"/>
    <w:rsid w:val="009F25C4"/>
    <w:rsid w:val="009F3016"/>
    <w:rsid w:val="009F33B1"/>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5A19"/>
    <w:rsid w:val="00A66530"/>
    <w:rsid w:val="00A6656C"/>
    <w:rsid w:val="00A66D04"/>
    <w:rsid w:val="00A70712"/>
    <w:rsid w:val="00A721C2"/>
    <w:rsid w:val="00A74398"/>
    <w:rsid w:val="00A74C98"/>
    <w:rsid w:val="00A77AAD"/>
    <w:rsid w:val="00A810A4"/>
    <w:rsid w:val="00A81DDC"/>
    <w:rsid w:val="00A822DB"/>
    <w:rsid w:val="00A85548"/>
    <w:rsid w:val="00A87332"/>
    <w:rsid w:val="00A878B0"/>
    <w:rsid w:val="00A907CC"/>
    <w:rsid w:val="00A922AE"/>
    <w:rsid w:val="00AA30E8"/>
    <w:rsid w:val="00AA3BAF"/>
    <w:rsid w:val="00AA5035"/>
    <w:rsid w:val="00AA5FCC"/>
    <w:rsid w:val="00AB3973"/>
    <w:rsid w:val="00AB3EB2"/>
    <w:rsid w:val="00AC4348"/>
    <w:rsid w:val="00AC658F"/>
    <w:rsid w:val="00AD007A"/>
    <w:rsid w:val="00AD00D2"/>
    <w:rsid w:val="00AD2C81"/>
    <w:rsid w:val="00AD448B"/>
    <w:rsid w:val="00AE4BFA"/>
    <w:rsid w:val="00AE55DC"/>
    <w:rsid w:val="00AE6E17"/>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40673"/>
    <w:rsid w:val="00B408DE"/>
    <w:rsid w:val="00B420C0"/>
    <w:rsid w:val="00B45763"/>
    <w:rsid w:val="00B46D45"/>
    <w:rsid w:val="00B505B8"/>
    <w:rsid w:val="00B50FA5"/>
    <w:rsid w:val="00B53AC5"/>
    <w:rsid w:val="00B544D7"/>
    <w:rsid w:val="00B54E2F"/>
    <w:rsid w:val="00B56016"/>
    <w:rsid w:val="00B57A93"/>
    <w:rsid w:val="00B61D1E"/>
    <w:rsid w:val="00B627B9"/>
    <w:rsid w:val="00B6384F"/>
    <w:rsid w:val="00B6432C"/>
    <w:rsid w:val="00B64479"/>
    <w:rsid w:val="00B654EA"/>
    <w:rsid w:val="00B65732"/>
    <w:rsid w:val="00B66133"/>
    <w:rsid w:val="00B662CB"/>
    <w:rsid w:val="00B705C3"/>
    <w:rsid w:val="00B7082B"/>
    <w:rsid w:val="00B70C91"/>
    <w:rsid w:val="00B7262D"/>
    <w:rsid w:val="00B74B87"/>
    <w:rsid w:val="00B83310"/>
    <w:rsid w:val="00B91BA7"/>
    <w:rsid w:val="00B923E0"/>
    <w:rsid w:val="00B946A1"/>
    <w:rsid w:val="00B94EA9"/>
    <w:rsid w:val="00B9620D"/>
    <w:rsid w:val="00B96AD4"/>
    <w:rsid w:val="00BA0878"/>
    <w:rsid w:val="00BA1B2D"/>
    <w:rsid w:val="00BA20C2"/>
    <w:rsid w:val="00BA3687"/>
    <w:rsid w:val="00BB200B"/>
    <w:rsid w:val="00BB3A1E"/>
    <w:rsid w:val="00BB691F"/>
    <w:rsid w:val="00BB7605"/>
    <w:rsid w:val="00BC23E3"/>
    <w:rsid w:val="00BC2834"/>
    <w:rsid w:val="00BD7D30"/>
    <w:rsid w:val="00BE1086"/>
    <w:rsid w:val="00BE2973"/>
    <w:rsid w:val="00BE3BE1"/>
    <w:rsid w:val="00BE7BFD"/>
    <w:rsid w:val="00BF246A"/>
    <w:rsid w:val="00BF36D9"/>
    <w:rsid w:val="00BF3A12"/>
    <w:rsid w:val="00BF7334"/>
    <w:rsid w:val="00C0098D"/>
    <w:rsid w:val="00C01736"/>
    <w:rsid w:val="00C0531A"/>
    <w:rsid w:val="00C05565"/>
    <w:rsid w:val="00C117D0"/>
    <w:rsid w:val="00C11F01"/>
    <w:rsid w:val="00C15C81"/>
    <w:rsid w:val="00C2065F"/>
    <w:rsid w:val="00C20D21"/>
    <w:rsid w:val="00C26EBF"/>
    <w:rsid w:val="00C32331"/>
    <w:rsid w:val="00C3398E"/>
    <w:rsid w:val="00C341C6"/>
    <w:rsid w:val="00C35990"/>
    <w:rsid w:val="00C40CF3"/>
    <w:rsid w:val="00C41016"/>
    <w:rsid w:val="00C435CE"/>
    <w:rsid w:val="00C43EE8"/>
    <w:rsid w:val="00C43FFD"/>
    <w:rsid w:val="00C500F7"/>
    <w:rsid w:val="00C50301"/>
    <w:rsid w:val="00C571DB"/>
    <w:rsid w:val="00C6159C"/>
    <w:rsid w:val="00C664F8"/>
    <w:rsid w:val="00C668DD"/>
    <w:rsid w:val="00C71444"/>
    <w:rsid w:val="00C71C46"/>
    <w:rsid w:val="00C72ADF"/>
    <w:rsid w:val="00C764FB"/>
    <w:rsid w:val="00C84183"/>
    <w:rsid w:val="00C8679D"/>
    <w:rsid w:val="00C933BC"/>
    <w:rsid w:val="00C93D64"/>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2C43"/>
    <w:rsid w:val="00CF32F9"/>
    <w:rsid w:val="00CF3947"/>
    <w:rsid w:val="00CF5094"/>
    <w:rsid w:val="00D03230"/>
    <w:rsid w:val="00D03A78"/>
    <w:rsid w:val="00D04C95"/>
    <w:rsid w:val="00D13569"/>
    <w:rsid w:val="00D1541A"/>
    <w:rsid w:val="00D17035"/>
    <w:rsid w:val="00D2066D"/>
    <w:rsid w:val="00D24B6A"/>
    <w:rsid w:val="00D31348"/>
    <w:rsid w:val="00D331D3"/>
    <w:rsid w:val="00D33228"/>
    <w:rsid w:val="00D34D11"/>
    <w:rsid w:val="00D41843"/>
    <w:rsid w:val="00D41C2D"/>
    <w:rsid w:val="00D42BFA"/>
    <w:rsid w:val="00D437CE"/>
    <w:rsid w:val="00D44921"/>
    <w:rsid w:val="00D50087"/>
    <w:rsid w:val="00D51826"/>
    <w:rsid w:val="00D55A3B"/>
    <w:rsid w:val="00D60D04"/>
    <w:rsid w:val="00D626B8"/>
    <w:rsid w:val="00D6402B"/>
    <w:rsid w:val="00D64AD4"/>
    <w:rsid w:val="00D66CB3"/>
    <w:rsid w:val="00D6780A"/>
    <w:rsid w:val="00D7041A"/>
    <w:rsid w:val="00D7041D"/>
    <w:rsid w:val="00D72399"/>
    <w:rsid w:val="00D74D0B"/>
    <w:rsid w:val="00D7622E"/>
    <w:rsid w:val="00D85AE3"/>
    <w:rsid w:val="00D87FEA"/>
    <w:rsid w:val="00D90159"/>
    <w:rsid w:val="00D917A7"/>
    <w:rsid w:val="00D944C6"/>
    <w:rsid w:val="00D944DE"/>
    <w:rsid w:val="00D9574A"/>
    <w:rsid w:val="00D96C99"/>
    <w:rsid w:val="00DA33DA"/>
    <w:rsid w:val="00DA443C"/>
    <w:rsid w:val="00DA66E1"/>
    <w:rsid w:val="00DB005F"/>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F60"/>
    <w:rsid w:val="00DF60E7"/>
    <w:rsid w:val="00DF64C8"/>
    <w:rsid w:val="00DF6A27"/>
    <w:rsid w:val="00E03225"/>
    <w:rsid w:val="00E065D5"/>
    <w:rsid w:val="00E10396"/>
    <w:rsid w:val="00E1161B"/>
    <w:rsid w:val="00E14025"/>
    <w:rsid w:val="00E2211B"/>
    <w:rsid w:val="00E268AA"/>
    <w:rsid w:val="00E302AA"/>
    <w:rsid w:val="00E32A9C"/>
    <w:rsid w:val="00E3524B"/>
    <w:rsid w:val="00E360EA"/>
    <w:rsid w:val="00E50BB2"/>
    <w:rsid w:val="00E548E5"/>
    <w:rsid w:val="00E553E9"/>
    <w:rsid w:val="00E57A32"/>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2975"/>
    <w:rsid w:val="00EA6AC2"/>
    <w:rsid w:val="00EB3C6D"/>
    <w:rsid w:val="00EB6FAD"/>
    <w:rsid w:val="00EB72DF"/>
    <w:rsid w:val="00EC1392"/>
    <w:rsid w:val="00EC2CC7"/>
    <w:rsid w:val="00EC7D8B"/>
    <w:rsid w:val="00ED0FC1"/>
    <w:rsid w:val="00ED1AC0"/>
    <w:rsid w:val="00ED2A9C"/>
    <w:rsid w:val="00ED41F9"/>
    <w:rsid w:val="00ED5C7C"/>
    <w:rsid w:val="00ED7732"/>
    <w:rsid w:val="00EE2648"/>
    <w:rsid w:val="00EE44B8"/>
    <w:rsid w:val="00EE44CB"/>
    <w:rsid w:val="00EE4548"/>
    <w:rsid w:val="00EE4A92"/>
    <w:rsid w:val="00EE5971"/>
    <w:rsid w:val="00EE5AE2"/>
    <w:rsid w:val="00EE6C94"/>
    <w:rsid w:val="00EF092B"/>
    <w:rsid w:val="00EF1FE5"/>
    <w:rsid w:val="00EF47BD"/>
    <w:rsid w:val="00EF5D9F"/>
    <w:rsid w:val="00EF5E24"/>
    <w:rsid w:val="00EF6B6D"/>
    <w:rsid w:val="00F00468"/>
    <w:rsid w:val="00F01F2C"/>
    <w:rsid w:val="00F037C7"/>
    <w:rsid w:val="00F04C5E"/>
    <w:rsid w:val="00F057C5"/>
    <w:rsid w:val="00F1664E"/>
    <w:rsid w:val="00F16986"/>
    <w:rsid w:val="00F251FA"/>
    <w:rsid w:val="00F304A0"/>
    <w:rsid w:val="00F324F4"/>
    <w:rsid w:val="00F36A86"/>
    <w:rsid w:val="00F36C52"/>
    <w:rsid w:val="00F41123"/>
    <w:rsid w:val="00F41941"/>
    <w:rsid w:val="00F42892"/>
    <w:rsid w:val="00F42CB2"/>
    <w:rsid w:val="00F4627B"/>
    <w:rsid w:val="00F504CB"/>
    <w:rsid w:val="00F55227"/>
    <w:rsid w:val="00F60526"/>
    <w:rsid w:val="00F6067D"/>
    <w:rsid w:val="00F70932"/>
    <w:rsid w:val="00F71F87"/>
    <w:rsid w:val="00F7295D"/>
    <w:rsid w:val="00F75F8E"/>
    <w:rsid w:val="00F76B64"/>
    <w:rsid w:val="00F77368"/>
    <w:rsid w:val="00F837AE"/>
    <w:rsid w:val="00F8589A"/>
    <w:rsid w:val="00F8680E"/>
    <w:rsid w:val="00F86ABC"/>
    <w:rsid w:val="00F9098F"/>
    <w:rsid w:val="00F953B2"/>
    <w:rsid w:val="00FA3C2D"/>
    <w:rsid w:val="00FA6155"/>
    <w:rsid w:val="00FA6ADF"/>
    <w:rsid w:val="00FA7EE0"/>
    <w:rsid w:val="00FB2EB9"/>
    <w:rsid w:val="00FC50C9"/>
    <w:rsid w:val="00FC67F9"/>
    <w:rsid w:val="00FD1E7C"/>
    <w:rsid w:val="00FD3DEE"/>
    <w:rsid w:val="00FD3FD3"/>
    <w:rsid w:val="00FD585D"/>
    <w:rsid w:val="00FD5CC6"/>
    <w:rsid w:val="00FE3D9A"/>
    <w:rsid w:val="00FF2829"/>
    <w:rsid w:val="00FF3144"/>
    <w:rsid w:val="00FF3B8A"/>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427"/>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uiPriority w:val="99"/>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rfp@dahab.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yperlink" Target="mailto:chris@dahab.com" TargetMode="External"/><Relationship Id="rId10" Type="http://schemas.openxmlformats.org/officeDocument/2006/relationships/hyperlink" Target="https://www.mass.gov/doc/vendor-certification/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rfp@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3886</Words>
  <Characters>22263</Characters>
  <Application>Microsoft Office Word</Application>
  <DocSecurity>0</DocSecurity>
  <Lines>1712</Lines>
  <Paragraphs>637</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25512</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34</cp:revision>
  <cp:lastPrinted>2016-02-16T18:30:00Z</cp:lastPrinted>
  <dcterms:created xsi:type="dcterms:W3CDTF">2024-04-26T15:30:00Z</dcterms:created>
  <dcterms:modified xsi:type="dcterms:W3CDTF">2026-01-05T14:14:00Z</dcterms:modified>
</cp:coreProperties>
</file>